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74E" w:rsidRDefault="003B283A" w:rsidP="0002274E">
      <w:pPr>
        <w:spacing w:line="360" w:lineRule="auto"/>
        <w:rPr>
          <w:rFonts w:ascii="宋体" w:hAnsi="宋体" w:hint="eastAsia"/>
          <w:color w:val="000000"/>
          <w:szCs w:val="21"/>
        </w:rPr>
      </w:pPr>
      <w:r>
        <w:rPr>
          <w:rFonts w:ascii="宋体" w:hAnsi="宋体"/>
          <w:noProof/>
          <w:color w:val="000000"/>
          <w:szCs w:val="21"/>
        </w:rPr>
        <w:drawing>
          <wp:inline distT="0" distB="0" distL="0" distR="0">
            <wp:extent cx="1261110" cy="986151"/>
            <wp:effectExtent l="19050" t="0" r="0" b="0"/>
            <wp:docPr id="1" name="图片 1" descr="E:\台式电脑F盘\照片\北京\DSC00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台式电脑F盘\照片\北京\DSC00970.JPG"/>
                    <pic:cNvPicPr>
                      <a:picLocks noChangeAspect="1" noChangeArrowheads="1"/>
                    </pic:cNvPicPr>
                  </pic:nvPicPr>
                  <pic:blipFill>
                    <a:blip r:embed="rId6" cstate="print"/>
                    <a:srcRect l="14858" r="13267"/>
                    <a:stretch>
                      <a:fillRect/>
                    </a:stretch>
                  </pic:blipFill>
                  <pic:spPr bwMode="auto">
                    <a:xfrm>
                      <a:off x="0" y="0"/>
                      <a:ext cx="1264362" cy="988694"/>
                    </a:xfrm>
                    <a:prstGeom prst="rect">
                      <a:avLst/>
                    </a:prstGeom>
                    <a:noFill/>
                    <a:ln w="9525">
                      <a:noFill/>
                      <a:miter lim="800000"/>
                      <a:headEnd/>
                      <a:tailEnd/>
                    </a:ln>
                  </pic:spPr>
                </pic:pic>
              </a:graphicData>
            </a:graphic>
          </wp:inline>
        </w:drawing>
      </w:r>
    </w:p>
    <w:p w:rsidR="0002274E" w:rsidRDefault="0002274E" w:rsidP="0002274E">
      <w:pPr>
        <w:spacing w:line="360" w:lineRule="auto"/>
        <w:rPr>
          <w:rFonts w:ascii="宋体" w:hAnsi="宋体" w:hint="eastAsia"/>
          <w:b/>
          <w:color w:val="000000"/>
          <w:szCs w:val="21"/>
        </w:rPr>
      </w:pPr>
      <w:r>
        <w:rPr>
          <w:rFonts w:ascii="宋体" w:hAnsi="宋体" w:hint="eastAsia"/>
          <w:b/>
          <w:color w:val="000000"/>
          <w:szCs w:val="21"/>
        </w:rPr>
        <w:t>二、个人信息</w:t>
      </w:r>
    </w:p>
    <w:p w:rsidR="0002274E" w:rsidRDefault="0002274E" w:rsidP="0002274E">
      <w:pPr>
        <w:spacing w:line="360" w:lineRule="auto"/>
        <w:rPr>
          <w:rFonts w:ascii="宋体" w:hAnsi="宋体" w:hint="eastAsia"/>
          <w:color w:val="000000"/>
          <w:szCs w:val="21"/>
        </w:rPr>
      </w:pPr>
      <w:r>
        <w:rPr>
          <w:rFonts w:ascii="宋体" w:hAnsi="宋体" w:hint="eastAsia"/>
          <w:b/>
          <w:color w:val="000000"/>
          <w:szCs w:val="21"/>
        </w:rPr>
        <w:t>李</w:t>
      </w:r>
      <w:r w:rsidRPr="00B71F50">
        <w:rPr>
          <w:rFonts w:ascii="宋体" w:hAnsi="宋体" w:hint="eastAsia"/>
          <w:b/>
          <w:color w:val="000000"/>
          <w:szCs w:val="21"/>
        </w:rPr>
        <w:t>微：</w:t>
      </w:r>
      <w:r w:rsidRPr="00B71F50">
        <w:rPr>
          <w:rFonts w:ascii="宋体" w:hAnsi="宋体" w:hint="eastAsia"/>
          <w:color w:val="000000"/>
          <w:szCs w:val="21"/>
        </w:rPr>
        <w:t>女，博士，</w:t>
      </w:r>
      <w:r>
        <w:rPr>
          <w:rFonts w:ascii="宋体" w:hAnsi="宋体" w:hint="eastAsia"/>
          <w:color w:val="000000"/>
          <w:szCs w:val="21"/>
        </w:rPr>
        <w:t>副教授</w:t>
      </w:r>
      <w:r w:rsidRPr="00B71F50">
        <w:rPr>
          <w:rFonts w:ascii="宋体" w:hAnsi="宋体" w:hint="eastAsia"/>
          <w:color w:val="000000"/>
          <w:szCs w:val="21"/>
        </w:rPr>
        <w:t>，硕士生导师。</w:t>
      </w:r>
    </w:p>
    <w:p w:rsidR="0002274E" w:rsidRPr="0002274E" w:rsidRDefault="0002274E" w:rsidP="0002274E">
      <w:pPr>
        <w:spacing w:line="360" w:lineRule="auto"/>
        <w:rPr>
          <w:rFonts w:ascii="宋体" w:hAnsi="宋体" w:hint="eastAsia"/>
          <w:b/>
          <w:color w:val="000000"/>
          <w:szCs w:val="21"/>
        </w:rPr>
      </w:pPr>
      <w:r w:rsidRPr="0002274E">
        <w:rPr>
          <w:rFonts w:ascii="宋体" w:hAnsi="宋体" w:hint="eastAsia"/>
          <w:b/>
          <w:color w:val="000000"/>
          <w:szCs w:val="21"/>
        </w:rPr>
        <w:t>三、教育背景</w:t>
      </w:r>
    </w:p>
    <w:p w:rsidR="00950541" w:rsidRDefault="00B42019" w:rsidP="0002274E">
      <w:pPr>
        <w:spacing w:line="360" w:lineRule="auto"/>
        <w:ind w:firstLineChars="50" w:firstLine="105"/>
        <w:outlineLvl w:val="0"/>
        <w:rPr>
          <w:rFonts w:hAnsi="宋体" w:hint="eastAsia"/>
          <w:bCs/>
          <w:szCs w:val="21"/>
        </w:rPr>
      </w:pPr>
      <w:r w:rsidRPr="00B71F50">
        <w:rPr>
          <w:rFonts w:ascii="宋体" w:hAnsi="宋体" w:hint="eastAsia"/>
          <w:color w:val="000000"/>
          <w:szCs w:val="21"/>
        </w:rPr>
        <w:t>2005年6月毕业于西北工业大学工程力学专业，获学士学位；</w:t>
      </w:r>
      <w:r w:rsidRPr="00B71F50">
        <w:rPr>
          <w:bCs/>
          <w:szCs w:val="21"/>
        </w:rPr>
        <w:t>20</w:t>
      </w:r>
      <w:r w:rsidRPr="00B71F50">
        <w:rPr>
          <w:rFonts w:hint="eastAsia"/>
          <w:bCs/>
          <w:szCs w:val="21"/>
        </w:rPr>
        <w:t>11</w:t>
      </w:r>
      <w:r w:rsidRPr="00B71F50">
        <w:rPr>
          <w:rFonts w:hAnsi="宋体"/>
          <w:bCs/>
          <w:szCs w:val="21"/>
        </w:rPr>
        <w:t>年</w:t>
      </w:r>
      <w:r w:rsidRPr="00B71F50">
        <w:rPr>
          <w:rFonts w:hint="eastAsia"/>
          <w:bCs/>
          <w:szCs w:val="21"/>
        </w:rPr>
        <w:t>7</w:t>
      </w:r>
      <w:r w:rsidRPr="00B71F50">
        <w:rPr>
          <w:rFonts w:hAnsi="宋体"/>
          <w:bCs/>
          <w:szCs w:val="21"/>
        </w:rPr>
        <w:t>月毕业于</w:t>
      </w:r>
      <w:r w:rsidRPr="00B71F50">
        <w:rPr>
          <w:rFonts w:hAnsi="宋体" w:hint="eastAsia"/>
          <w:bCs/>
          <w:szCs w:val="21"/>
        </w:rPr>
        <w:t>湖南大学</w:t>
      </w:r>
      <w:r w:rsidRPr="00B71F50">
        <w:rPr>
          <w:rFonts w:hAnsi="宋体"/>
          <w:bCs/>
          <w:szCs w:val="21"/>
        </w:rPr>
        <w:t>材料科学与工程专业，获</w:t>
      </w:r>
      <w:r w:rsidRPr="00B71F50">
        <w:rPr>
          <w:rFonts w:hAnsi="宋体" w:hint="eastAsia"/>
          <w:bCs/>
          <w:szCs w:val="21"/>
        </w:rPr>
        <w:t>博士</w:t>
      </w:r>
      <w:r w:rsidRPr="00B71F50">
        <w:rPr>
          <w:rFonts w:hAnsi="宋体"/>
          <w:bCs/>
          <w:szCs w:val="21"/>
        </w:rPr>
        <w:t>学位；</w:t>
      </w:r>
      <w:r w:rsidRPr="00B71F50">
        <w:rPr>
          <w:bCs/>
          <w:szCs w:val="21"/>
        </w:rPr>
        <w:t xml:space="preserve"> 20</w:t>
      </w:r>
      <w:r w:rsidRPr="00B71F50">
        <w:rPr>
          <w:rFonts w:hint="eastAsia"/>
          <w:bCs/>
          <w:szCs w:val="21"/>
        </w:rPr>
        <w:t>11</w:t>
      </w:r>
      <w:r w:rsidRPr="00B71F50">
        <w:rPr>
          <w:rFonts w:hAnsi="宋体"/>
          <w:bCs/>
          <w:szCs w:val="21"/>
        </w:rPr>
        <w:t>年</w:t>
      </w:r>
      <w:r w:rsidRPr="00B71F50">
        <w:rPr>
          <w:rFonts w:hint="eastAsia"/>
          <w:bCs/>
          <w:szCs w:val="21"/>
        </w:rPr>
        <w:t>9</w:t>
      </w:r>
      <w:r w:rsidRPr="00B71F50">
        <w:rPr>
          <w:rFonts w:hAnsi="宋体"/>
          <w:bCs/>
          <w:szCs w:val="21"/>
        </w:rPr>
        <w:t>月至今在长沙理工大学能源与动力工程学院从事教学和科研工作。</w:t>
      </w:r>
    </w:p>
    <w:p w:rsidR="0002274E" w:rsidRDefault="0002274E" w:rsidP="0002274E">
      <w:pPr>
        <w:spacing w:before="60" w:line="400" w:lineRule="exact"/>
        <w:ind w:left="361" w:hangingChars="150" w:hanging="361"/>
        <w:outlineLvl w:val="0"/>
        <w:rPr>
          <w:rFonts w:ascii="Times New Roman" w:hAnsi="Times New Roman" w:hint="eastAsia"/>
          <w:b/>
          <w:sz w:val="24"/>
        </w:rPr>
      </w:pPr>
      <w:r>
        <w:rPr>
          <w:rFonts w:ascii="Times New Roman" w:hAnsi="Times New Roman" w:hint="eastAsia"/>
          <w:b/>
          <w:sz w:val="24"/>
        </w:rPr>
        <w:t>四</w:t>
      </w:r>
      <w:r w:rsidRPr="00950541">
        <w:rPr>
          <w:rFonts w:ascii="Times New Roman" w:hAnsi="Times New Roman"/>
          <w:b/>
          <w:sz w:val="24"/>
        </w:rPr>
        <w:t>、</w:t>
      </w:r>
      <w:r>
        <w:rPr>
          <w:rFonts w:ascii="Times New Roman" w:hAnsi="Times New Roman" w:hint="eastAsia"/>
          <w:b/>
          <w:sz w:val="24"/>
        </w:rPr>
        <w:t>目前研究领域或主要研究方向</w:t>
      </w:r>
    </w:p>
    <w:p w:rsidR="0002274E" w:rsidRDefault="0002274E" w:rsidP="0002274E">
      <w:pPr>
        <w:spacing w:line="360" w:lineRule="auto"/>
        <w:ind w:firstLineChars="50" w:firstLine="105"/>
        <w:outlineLvl w:val="0"/>
        <w:rPr>
          <w:rFonts w:hAnsi="宋体" w:hint="eastAsia"/>
          <w:bCs/>
          <w:szCs w:val="21"/>
        </w:rPr>
      </w:pPr>
      <w:r w:rsidRPr="00B71F50">
        <w:rPr>
          <w:rFonts w:hAnsi="宋体"/>
          <w:bCs/>
          <w:szCs w:val="21"/>
        </w:rPr>
        <w:t>主要</w:t>
      </w:r>
      <w:r w:rsidRPr="00B71F50">
        <w:rPr>
          <w:rFonts w:hAnsi="宋体" w:hint="eastAsia"/>
          <w:bCs/>
          <w:szCs w:val="21"/>
        </w:rPr>
        <w:t>从事新能源材料的开发，动力机械</w:t>
      </w:r>
      <w:r>
        <w:rPr>
          <w:rFonts w:hAnsi="宋体" w:hint="eastAsia"/>
          <w:bCs/>
          <w:szCs w:val="21"/>
        </w:rPr>
        <w:t>零</w:t>
      </w:r>
      <w:r w:rsidRPr="00B71F50">
        <w:rPr>
          <w:rFonts w:hAnsi="宋体" w:hint="eastAsia"/>
          <w:bCs/>
          <w:szCs w:val="21"/>
        </w:rPr>
        <w:t>构件的疲劳损伤、蠕变及寿命预测等方面的研究</w:t>
      </w:r>
      <w:r w:rsidRPr="00B71F50">
        <w:rPr>
          <w:rFonts w:hAnsi="宋体"/>
          <w:bCs/>
          <w:szCs w:val="21"/>
        </w:rPr>
        <w:t>。</w:t>
      </w:r>
    </w:p>
    <w:p w:rsidR="0002274E" w:rsidRPr="00950541" w:rsidRDefault="0002274E" w:rsidP="0002274E">
      <w:pPr>
        <w:spacing w:before="60" w:line="400" w:lineRule="exact"/>
        <w:ind w:left="361" w:hangingChars="150" w:hanging="361"/>
        <w:outlineLvl w:val="0"/>
        <w:rPr>
          <w:rFonts w:ascii="Times New Roman" w:hAnsi="Times New Roman" w:hint="eastAsia"/>
          <w:b/>
          <w:sz w:val="24"/>
        </w:rPr>
      </w:pPr>
      <w:r>
        <w:rPr>
          <w:rFonts w:ascii="Times New Roman" w:hAnsi="Times New Roman" w:hint="eastAsia"/>
          <w:b/>
          <w:sz w:val="24"/>
        </w:rPr>
        <w:t>五、已完成或已在承担的主要</w:t>
      </w:r>
      <w:r>
        <w:rPr>
          <w:rFonts w:ascii="Times New Roman" w:hAnsi="Times New Roman"/>
          <w:b/>
          <w:sz w:val="24"/>
        </w:rPr>
        <w:t>课题</w:t>
      </w:r>
    </w:p>
    <w:p w:rsidR="0002274E" w:rsidRPr="00950541" w:rsidRDefault="0002274E" w:rsidP="0002274E">
      <w:pPr>
        <w:spacing w:line="360" w:lineRule="auto"/>
        <w:rPr>
          <w:rFonts w:ascii="Times New Roman" w:hAnsi="Times New Roman"/>
          <w:szCs w:val="21"/>
        </w:rPr>
      </w:pPr>
      <w:r w:rsidRPr="00950541">
        <w:rPr>
          <w:rFonts w:ascii="Times New Roman" w:hAnsi="Times New Roman"/>
          <w:szCs w:val="21"/>
        </w:rPr>
        <w:t xml:space="preserve">[1] </w:t>
      </w:r>
      <w:r w:rsidRPr="00950541">
        <w:rPr>
          <w:rFonts w:ascii="Times New Roman" w:hAnsi="Times New Roman"/>
          <w:szCs w:val="21"/>
        </w:rPr>
        <w:tab/>
      </w:r>
      <w:r w:rsidRPr="00950541">
        <w:rPr>
          <w:rFonts w:ascii="Times New Roman" w:hAnsi="Times New Roman"/>
          <w:szCs w:val="21"/>
        </w:rPr>
        <w:t>国家自然科学基金项目（</w:t>
      </w:r>
      <w:r w:rsidRPr="00950541">
        <w:rPr>
          <w:rFonts w:ascii="Times New Roman" w:hAnsi="Times New Roman"/>
          <w:szCs w:val="21"/>
        </w:rPr>
        <w:t>51205030</w:t>
      </w:r>
      <w:r w:rsidRPr="00950541">
        <w:rPr>
          <w:rFonts w:ascii="Times New Roman" w:hAnsi="Times New Roman"/>
          <w:szCs w:val="21"/>
        </w:rPr>
        <w:t>）：轨道车辆制动用喷射沉积铝硅复合材料的疲劳行为及其机理研究</w:t>
      </w:r>
      <w:r w:rsidRPr="00950541">
        <w:rPr>
          <w:rFonts w:ascii="Times New Roman" w:hAnsi="Times New Roman"/>
          <w:szCs w:val="21"/>
        </w:rPr>
        <w:t xml:space="preserve"> </w:t>
      </w:r>
      <w:r w:rsidRPr="00950541">
        <w:rPr>
          <w:rFonts w:ascii="Times New Roman" w:hAnsi="Times New Roman"/>
          <w:szCs w:val="21"/>
        </w:rPr>
        <w:t>（</w:t>
      </w:r>
      <w:r w:rsidRPr="00950541">
        <w:rPr>
          <w:rFonts w:ascii="Times New Roman" w:hAnsi="Times New Roman"/>
          <w:szCs w:val="21"/>
        </w:rPr>
        <w:t>2013.1-2015.12</w:t>
      </w:r>
      <w:r w:rsidRPr="00950541">
        <w:rPr>
          <w:rFonts w:ascii="Times New Roman" w:hAnsi="Times New Roman"/>
          <w:szCs w:val="21"/>
        </w:rPr>
        <w:t>）主持；</w:t>
      </w:r>
    </w:p>
    <w:p w:rsidR="0002274E" w:rsidRPr="00950541" w:rsidRDefault="0002274E" w:rsidP="0002274E">
      <w:pPr>
        <w:spacing w:line="360" w:lineRule="auto"/>
        <w:rPr>
          <w:rFonts w:ascii="Times New Roman" w:hAnsi="Times New Roman"/>
          <w:szCs w:val="21"/>
        </w:rPr>
      </w:pPr>
      <w:r w:rsidRPr="00950541">
        <w:rPr>
          <w:rFonts w:ascii="Times New Roman" w:hAnsi="Times New Roman"/>
          <w:szCs w:val="21"/>
        </w:rPr>
        <w:t xml:space="preserve">[2] </w:t>
      </w:r>
      <w:r w:rsidRPr="00950541">
        <w:rPr>
          <w:rFonts w:ascii="Times New Roman" w:hAnsi="Times New Roman"/>
          <w:szCs w:val="21"/>
        </w:rPr>
        <w:t>能源高效清洁利用湖南省高校重点实验室科学研究项目（</w:t>
      </w:r>
      <w:r w:rsidRPr="00950541">
        <w:rPr>
          <w:rFonts w:ascii="Times New Roman" w:hAnsi="Times New Roman"/>
          <w:szCs w:val="21"/>
        </w:rPr>
        <w:t>2011NGQ006</w:t>
      </w:r>
      <w:r w:rsidRPr="00950541">
        <w:rPr>
          <w:rFonts w:ascii="Times New Roman" w:hAnsi="Times New Roman"/>
          <w:szCs w:val="21"/>
        </w:rPr>
        <w:t>）</w:t>
      </w:r>
      <w:r w:rsidRPr="00950541">
        <w:rPr>
          <w:rFonts w:ascii="Times New Roman" w:hAnsi="Times New Roman"/>
          <w:szCs w:val="21"/>
        </w:rPr>
        <w:t>:</w:t>
      </w:r>
      <w:r w:rsidRPr="00950541">
        <w:rPr>
          <w:rFonts w:ascii="Times New Roman" w:hAnsi="Times New Roman"/>
          <w:szCs w:val="21"/>
        </w:rPr>
        <w:t>熔融碳酸盐燃料电池多孔铜合金阳极的疲劳行为及机理研究</w:t>
      </w:r>
      <w:r w:rsidRPr="00950541">
        <w:rPr>
          <w:rFonts w:ascii="Times New Roman" w:hAnsi="Times New Roman"/>
          <w:szCs w:val="21"/>
        </w:rPr>
        <w:t xml:space="preserve"> (2012.1-2013.12) </w:t>
      </w:r>
      <w:r w:rsidRPr="00950541">
        <w:rPr>
          <w:rFonts w:ascii="Times New Roman" w:hAnsi="Times New Roman"/>
          <w:szCs w:val="21"/>
        </w:rPr>
        <w:t>主持；</w:t>
      </w:r>
    </w:p>
    <w:p w:rsidR="0002274E" w:rsidRDefault="0002274E" w:rsidP="0002274E">
      <w:pPr>
        <w:spacing w:line="360" w:lineRule="auto"/>
        <w:rPr>
          <w:rFonts w:ascii="Times New Roman" w:hAnsi="Times New Roman" w:hint="eastAsia"/>
          <w:szCs w:val="21"/>
        </w:rPr>
      </w:pPr>
      <w:r w:rsidRPr="00950541">
        <w:rPr>
          <w:rFonts w:ascii="Times New Roman" w:hAnsi="Times New Roman"/>
          <w:szCs w:val="21"/>
        </w:rPr>
        <w:t>[</w:t>
      </w:r>
      <w:r>
        <w:rPr>
          <w:rFonts w:ascii="Times New Roman" w:hAnsi="Times New Roman" w:hint="eastAsia"/>
          <w:szCs w:val="21"/>
        </w:rPr>
        <w:t>3</w:t>
      </w:r>
      <w:r w:rsidRPr="00950541">
        <w:rPr>
          <w:rFonts w:ascii="Times New Roman" w:hAnsi="Times New Roman"/>
          <w:szCs w:val="21"/>
        </w:rPr>
        <w:t xml:space="preserve">] </w:t>
      </w:r>
      <w:r w:rsidRPr="00950541">
        <w:rPr>
          <w:rFonts w:ascii="Times New Roman" w:hAnsi="Times New Roman"/>
          <w:szCs w:val="21"/>
        </w:rPr>
        <w:t>湖南省自科基金项目（</w:t>
      </w:r>
      <w:r w:rsidRPr="00950541">
        <w:rPr>
          <w:rFonts w:ascii="Times New Roman" w:hAnsi="Times New Roman"/>
          <w:szCs w:val="21"/>
        </w:rPr>
        <w:t>13JJ6046</w:t>
      </w:r>
      <w:r w:rsidRPr="00950541">
        <w:rPr>
          <w:rFonts w:ascii="Times New Roman" w:hAnsi="Times New Roman"/>
          <w:szCs w:val="21"/>
        </w:rPr>
        <w:t>）：喷射沉积铝硅复合材料疲劳裂纹扩展行为与微观演化机理研究（</w:t>
      </w:r>
      <w:r w:rsidRPr="00950541">
        <w:rPr>
          <w:rFonts w:ascii="Times New Roman" w:hAnsi="Times New Roman"/>
          <w:szCs w:val="21"/>
        </w:rPr>
        <w:t>2013-2015</w:t>
      </w:r>
      <w:r w:rsidRPr="00950541">
        <w:rPr>
          <w:rFonts w:ascii="Times New Roman" w:hAnsi="Times New Roman"/>
          <w:szCs w:val="21"/>
        </w:rPr>
        <w:t>）主持；</w:t>
      </w:r>
    </w:p>
    <w:p w:rsidR="0002274E" w:rsidRPr="005D7ED4" w:rsidRDefault="0002274E" w:rsidP="0002274E">
      <w:pPr>
        <w:spacing w:line="360" w:lineRule="auto"/>
        <w:rPr>
          <w:rFonts w:ascii="Times New Roman" w:hAnsi="Times New Roman" w:hint="eastAsia"/>
          <w:szCs w:val="21"/>
        </w:rPr>
      </w:pPr>
      <w:r w:rsidRPr="005D7ED4">
        <w:rPr>
          <w:rFonts w:ascii="Times New Roman" w:hAnsi="Times New Roman" w:hint="eastAsia"/>
          <w:szCs w:val="21"/>
        </w:rPr>
        <w:t xml:space="preserve">[4] </w:t>
      </w:r>
      <w:r w:rsidRPr="005D7ED4">
        <w:rPr>
          <w:rFonts w:ascii="Times New Roman" w:hAnsi="Times New Roman" w:hint="eastAsia"/>
          <w:szCs w:val="21"/>
        </w:rPr>
        <w:t>工程车辆轻量化和可靠性技术湖南省高校重点实验室科学研究项目（</w:t>
      </w:r>
      <w:r w:rsidRPr="005D7ED4">
        <w:rPr>
          <w:rFonts w:ascii="Times New Roman" w:hAnsi="Times New Roman"/>
          <w:szCs w:val="21"/>
        </w:rPr>
        <w:t>2013kfjj04</w:t>
      </w:r>
      <w:r w:rsidRPr="005D7ED4">
        <w:rPr>
          <w:rFonts w:ascii="Times New Roman" w:hAnsi="Times New Roman" w:hint="eastAsia"/>
          <w:szCs w:val="21"/>
        </w:rPr>
        <w:t>）：</w:t>
      </w:r>
      <w:r w:rsidRPr="005D7ED4">
        <w:rPr>
          <w:rFonts w:ascii="Times New Roman" w:hAnsi="Times New Roman"/>
          <w:szCs w:val="21"/>
        </w:rPr>
        <w:t>轻质车辆制动用铝基复合材料循环损伤行为及机理研究</w:t>
      </w:r>
      <w:r w:rsidRPr="005D7ED4">
        <w:rPr>
          <w:rFonts w:ascii="Times New Roman" w:hAnsi="Times New Roman" w:hint="eastAsia"/>
          <w:szCs w:val="21"/>
        </w:rPr>
        <w:t xml:space="preserve">(2014.1-2015.12) </w:t>
      </w:r>
      <w:r>
        <w:rPr>
          <w:rFonts w:ascii="Times New Roman" w:hAnsi="Times New Roman" w:hint="eastAsia"/>
          <w:szCs w:val="21"/>
        </w:rPr>
        <w:t>主持；</w:t>
      </w:r>
    </w:p>
    <w:p w:rsidR="0002274E" w:rsidRPr="00950541" w:rsidRDefault="0002274E" w:rsidP="0002274E">
      <w:pPr>
        <w:spacing w:line="360" w:lineRule="auto"/>
        <w:rPr>
          <w:rFonts w:ascii="Times New Roman" w:hAnsi="Times New Roman"/>
          <w:szCs w:val="21"/>
        </w:rPr>
      </w:pPr>
      <w:r w:rsidRPr="00950541">
        <w:rPr>
          <w:rFonts w:ascii="Times New Roman" w:hAnsi="Times New Roman"/>
          <w:szCs w:val="21"/>
        </w:rPr>
        <w:t>[</w:t>
      </w:r>
      <w:r>
        <w:rPr>
          <w:rFonts w:ascii="Times New Roman" w:hAnsi="Times New Roman" w:hint="eastAsia"/>
          <w:szCs w:val="21"/>
        </w:rPr>
        <w:t>5</w:t>
      </w:r>
      <w:r w:rsidRPr="00950541">
        <w:rPr>
          <w:rFonts w:ascii="Times New Roman" w:hAnsi="Times New Roman"/>
          <w:szCs w:val="21"/>
        </w:rPr>
        <w:t xml:space="preserve">] </w:t>
      </w:r>
      <w:r w:rsidRPr="00950541">
        <w:rPr>
          <w:rFonts w:ascii="Times New Roman" w:hAnsi="Times New Roman"/>
          <w:szCs w:val="21"/>
        </w:rPr>
        <w:t>国家自然科学基金项目（</w:t>
      </w:r>
      <w:r w:rsidRPr="00950541">
        <w:rPr>
          <w:rFonts w:ascii="Times New Roman" w:hAnsi="Times New Roman"/>
          <w:szCs w:val="21"/>
        </w:rPr>
        <w:t>51275058</w:t>
      </w:r>
      <w:r w:rsidRPr="00950541">
        <w:rPr>
          <w:rFonts w:ascii="Times New Roman" w:hAnsi="Times New Roman"/>
          <w:szCs w:val="21"/>
        </w:rPr>
        <w:t>）：碱金属熔盐环境下生物质锅炉热管组织变化特征及选择性腐蚀和疲劳损伤机理研究</w:t>
      </w:r>
      <w:r w:rsidRPr="00950541">
        <w:rPr>
          <w:rFonts w:ascii="Times New Roman" w:hAnsi="Times New Roman"/>
          <w:szCs w:val="21"/>
        </w:rPr>
        <w:t xml:space="preserve"> (2013.01-2016.12) </w:t>
      </w:r>
      <w:r w:rsidRPr="00950541">
        <w:rPr>
          <w:rFonts w:ascii="Times New Roman" w:hAnsi="Times New Roman"/>
          <w:szCs w:val="21"/>
        </w:rPr>
        <w:t>参与；</w:t>
      </w:r>
    </w:p>
    <w:p w:rsidR="0002274E" w:rsidRPr="00950541" w:rsidRDefault="0002274E" w:rsidP="0002274E">
      <w:pPr>
        <w:spacing w:line="360" w:lineRule="auto"/>
        <w:rPr>
          <w:rFonts w:ascii="Times New Roman" w:hAnsi="Times New Roman"/>
          <w:szCs w:val="21"/>
        </w:rPr>
      </w:pPr>
      <w:r w:rsidRPr="00950541">
        <w:rPr>
          <w:rFonts w:ascii="Times New Roman" w:hAnsi="Times New Roman"/>
          <w:szCs w:val="21"/>
        </w:rPr>
        <w:t>[</w:t>
      </w:r>
      <w:r>
        <w:rPr>
          <w:rFonts w:ascii="Times New Roman" w:hAnsi="Times New Roman" w:hint="eastAsia"/>
          <w:szCs w:val="21"/>
        </w:rPr>
        <w:t>6</w:t>
      </w:r>
      <w:r w:rsidRPr="00950541">
        <w:rPr>
          <w:rFonts w:ascii="Times New Roman" w:hAnsi="Times New Roman"/>
          <w:szCs w:val="21"/>
        </w:rPr>
        <w:t xml:space="preserve">] </w:t>
      </w:r>
      <w:r w:rsidRPr="00950541">
        <w:rPr>
          <w:rFonts w:ascii="Times New Roman" w:hAnsi="Times New Roman"/>
          <w:szCs w:val="21"/>
        </w:rPr>
        <w:t>国家自然科学基金项目（</w:t>
      </w:r>
      <w:r w:rsidRPr="00950541">
        <w:rPr>
          <w:rFonts w:ascii="Times New Roman" w:hAnsi="Times New Roman"/>
          <w:szCs w:val="21"/>
        </w:rPr>
        <w:t>51471036</w:t>
      </w:r>
      <w:r w:rsidRPr="00950541">
        <w:rPr>
          <w:rFonts w:ascii="Times New Roman" w:hAnsi="Times New Roman"/>
          <w:szCs w:val="21"/>
        </w:rPr>
        <w:t>）：高容量锂离子电池负极集流体泡沫铜的环境疲劳行为、损伤机理及寿命模型（</w:t>
      </w:r>
      <w:r w:rsidRPr="00950541">
        <w:rPr>
          <w:rFonts w:ascii="Times New Roman" w:hAnsi="Times New Roman"/>
          <w:szCs w:val="21"/>
        </w:rPr>
        <w:t>2015.01-2018.12</w:t>
      </w:r>
      <w:r w:rsidRPr="00950541">
        <w:rPr>
          <w:rFonts w:ascii="Times New Roman" w:hAnsi="Times New Roman"/>
          <w:szCs w:val="21"/>
        </w:rPr>
        <w:t>）参与；</w:t>
      </w:r>
    </w:p>
    <w:p w:rsidR="0002274E" w:rsidRPr="00950541" w:rsidRDefault="0002274E" w:rsidP="0002274E">
      <w:pPr>
        <w:spacing w:line="360" w:lineRule="auto"/>
        <w:rPr>
          <w:rFonts w:ascii="Times New Roman" w:hAnsi="Times New Roman"/>
          <w:szCs w:val="21"/>
        </w:rPr>
      </w:pPr>
      <w:r w:rsidRPr="00950541">
        <w:rPr>
          <w:rFonts w:ascii="Times New Roman" w:hAnsi="Times New Roman"/>
          <w:szCs w:val="21"/>
        </w:rPr>
        <w:t>[</w:t>
      </w:r>
      <w:r>
        <w:rPr>
          <w:rFonts w:ascii="Times New Roman" w:hAnsi="Times New Roman" w:hint="eastAsia"/>
          <w:szCs w:val="21"/>
        </w:rPr>
        <w:t>7</w:t>
      </w:r>
      <w:r w:rsidRPr="00950541">
        <w:rPr>
          <w:rFonts w:ascii="Times New Roman" w:hAnsi="Times New Roman"/>
          <w:szCs w:val="21"/>
        </w:rPr>
        <w:t xml:space="preserve">] </w:t>
      </w:r>
      <w:r w:rsidRPr="00950541">
        <w:rPr>
          <w:rFonts w:ascii="Times New Roman" w:hAnsi="Times New Roman"/>
          <w:szCs w:val="21"/>
        </w:rPr>
        <w:t>国家自然科学基金项目（</w:t>
      </w:r>
      <w:r w:rsidRPr="00950541">
        <w:rPr>
          <w:rFonts w:ascii="Times New Roman" w:hAnsi="Times New Roman"/>
          <w:szCs w:val="21"/>
        </w:rPr>
        <w:t>51405037</w:t>
      </w:r>
      <w:r w:rsidRPr="00950541">
        <w:rPr>
          <w:rFonts w:ascii="Times New Roman" w:hAnsi="Times New Roman"/>
          <w:szCs w:val="21"/>
        </w:rPr>
        <w:t>）：基于应力诱发马氏体相变的钛合金疲劳行为及机理研究（</w:t>
      </w:r>
      <w:r w:rsidRPr="00950541">
        <w:rPr>
          <w:rFonts w:ascii="Times New Roman" w:hAnsi="Times New Roman"/>
          <w:szCs w:val="21"/>
        </w:rPr>
        <w:t>2015.01-2017.12</w:t>
      </w:r>
      <w:r w:rsidRPr="00950541">
        <w:rPr>
          <w:rFonts w:ascii="Times New Roman" w:hAnsi="Times New Roman"/>
          <w:szCs w:val="21"/>
        </w:rPr>
        <w:t>）参与；</w:t>
      </w:r>
    </w:p>
    <w:p w:rsidR="0002274E" w:rsidRPr="00950541" w:rsidRDefault="0002274E" w:rsidP="0002274E">
      <w:pPr>
        <w:spacing w:line="360" w:lineRule="auto"/>
        <w:rPr>
          <w:rFonts w:ascii="Times New Roman" w:hAnsi="Times New Roman"/>
          <w:szCs w:val="21"/>
        </w:rPr>
      </w:pPr>
      <w:r w:rsidRPr="00950541">
        <w:rPr>
          <w:rFonts w:ascii="Times New Roman" w:hAnsi="Times New Roman"/>
          <w:szCs w:val="21"/>
        </w:rPr>
        <w:t>[</w:t>
      </w:r>
      <w:r>
        <w:rPr>
          <w:rFonts w:ascii="Times New Roman" w:hAnsi="Times New Roman" w:hint="eastAsia"/>
          <w:szCs w:val="21"/>
        </w:rPr>
        <w:t>8</w:t>
      </w:r>
      <w:r w:rsidRPr="00950541">
        <w:rPr>
          <w:rFonts w:ascii="Times New Roman" w:hAnsi="Times New Roman"/>
          <w:szCs w:val="21"/>
        </w:rPr>
        <w:t xml:space="preserve">] </w:t>
      </w:r>
      <w:r w:rsidRPr="00950541">
        <w:rPr>
          <w:rFonts w:ascii="Times New Roman" w:hAnsi="Times New Roman"/>
          <w:szCs w:val="21"/>
        </w:rPr>
        <w:t>湖南省高校创新平台（</w:t>
      </w:r>
      <w:r w:rsidRPr="00950541">
        <w:rPr>
          <w:rFonts w:ascii="Times New Roman" w:hAnsi="Times New Roman"/>
          <w:szCs w:val="21"/>
        </w:rPr>
        <w:t>12K079</w:t>
      </w:r>
      <w:r w:rsidRPr="00950541">
        <w:rPr>
          <w:rFonts w:ascii="Times New Roman" w:hAnsi="Times New Roman"/>
          <w:szCs w:val="21"/>
        </w:rPr>
        <w:t>）：熔融碳酸盐燃料电池多孔</w:t>
      </w:r>
      <w:r w:rsidRPr="00950541">
        <w:rPr>
          <w:rFonts w:ascii="Times New Roman" w:hAnsi="Times New Roman"/>
          <w:szCs w:val="21"/>
        </w:rPr>
        <w:t>Cu-Ni-Al-RE</w:t>
      </w:r>
      <w:r w:rsidRPr="00950541">
        <w:rPr>
          <w:rFonts w:ascii="Times New Roman" w:hAnsi="Times New Roman"/>
          <w:szCs w:val="21"/>
        </w:rPr>
        <w:t>合金阳极材料的制备及性能研究</w:t>
      </w:r>
      <w:r w:rsidRPr="00950541">
        <w:rPr>
          <w:rFonts w:ascii="Times New Roman" w:hAnsi="Times New Roman"/>
          <w:szCs w:val="21"/>
        </w:rPr>
        <w:t xml:space="preserve"> (2012.09-2015.09) </w:t>
      </w:r>
      <w:r w:rsidRPr="00950541">
        <w:rPr>
          <w:rFonts w:ascii="Times New Roman" w:hAnsi="Times New Roman"/>
          <w:szCs w:val="21"/>
        </w:rPr>
        <w:t>参与；</w:t>
      </w:r>
    </w:p>
    <w:p w:rsidR="0002274E" w:rsidRDefault="0002274E" w:rsidP="0002274E">
      <w:pPr>
        <w:spacing w:line="360" w:lineRule="exact"/>
        <w:rPr>
          <w:rFonts w:ascii="Times New Roman" w:hAnsi="Times New Roman" w:hint="eastAsia"/>
          <w:szCs w:val="21"/>
        </w:rPr>
      </w:pPr>
      <w:r w:rsidRPr="00950541">
        <w:rPr>
          <w:rFonts w:ascii="Times New Roman" w:hAnsi="Times New Roman"/>
          <w:szCs w:val="21"/>
        </w:rPr>
        <w:t>[</w:t>
      </w:r>
      <w:r>
        <w:rPr>
          <w:rFonts w:ascii="Times New Roman" w:hAnsi="Times New Roman" w:hint="eastAsia"/>
          <w:szCs w:val="21"/>
        </w:rPr>
        <w:t>9</w:t>
      </w:r>
      <w:r w:rsidRPr="00950541">
        <w:rPr>
          <w:rFonts w:ascii="Times New Roman" w:hAnsi="Times New Roman"/>
          <w:szCs w:val="21"/>
        </w:rPr>
        <w:t xml:space="preserve">] </w:t>
      </w:r>
      <w:r w:rsidRPr="00950541">
        <w:rPr>
          <w:rFonts w:ascii="Times New Roman" w:hAnsi="Times New Roman"/>
          <w:szCs w:val="21"/>
        </w:rPr>
        <w:t>湖南省教育厅重点项目（</w:t>
      </w:r>
      <w:r w:rsidRPr="00950541">
        <w:rPr>
          <w:rFonts w:ascii="Times New Roman" w:hAnsi="Times New Roman"/>
          <w:szCs w:val="21"/>
        </w:rPr>
        <w:t>12A007</w:t>
      </w:r>
      <w:r w:rsidRPr="00950541">
        <w:rPr>
          <w:rFonts w:ascii="Times New Roman" w:hAnsi="Times New Roman"/>
          <w:szCs w:val="21"/>
        </w:rPr>
        <w:t>）：基于代价敏感学习的风力发电机组故障诊断方法研</w:t>
      </w:r>
      <w:r w:rsidRPr="00950541">
        <w:rPr>
          <w:rFonts w:ascii="Times New Roman" w:hAnsi="Times New Roman"/>
          <w:szCs w:val="21"/>
        </w:rPr>
        <w:lastRenderedPageBreak/>
        <w:t>究</w:t>
      </w:r>
      <w:r w:rsidRPr="00950541">
        <w:rPr>
          <w:rFonts w:ascii="Times New Roman" w:hAnsi="Times New Roman"/>
          <w:szCs w:val="21"/>
        </w:rPr>
        <w:t xml:space="preserve">(2012.09-2015.09) </w:t>
      </w:r>
      <w:r w:rsidRPr="00950541">
        <w:rPr>
          <w:rFonts w:ascii="Times New Roman" w:hAnsi="Times New Roman"/>
          <w:szCs w:val="21"/>
        </w:rPr>
        <w:t>参与</w:t>
      </w:r>
      <w:r>
        <w:rPr>
          <w:rFonts w:ascii="Times New Roman" w:hAnsi="Times New Roman" w:hint="eastAsia"/>
          <w:szCs w:val="21"/>
        </w:rPr>
        <w:t>。</w:t>
      </w:r>
    </w:p>
    <w:p w:rsidR="0002274E" w:rsidRPr="00950541" w:rsidRDefault="0002274E" w:rsidP="0002274E">
      <w:pPr>
        <w:spacing w:line="360" w:lineRule="exact"/>
        <w:rPr>
          <w:rFonts w:ascii="Times New Roman" w:hAnsi="Times New Roman" w:hint="eastAsia"/>
          <w:szCs w:val="21"/>
        </w:rPr>
      </w:pPr>
    </w:p>
    <w:p w:rsidR="0002274E" w:rsidRPr="0002274E" w:rsidRDefault="0002274E" w:rsidP="0002274E">
      <w:pPr>
        <w:spacing w:before="60" w:line="400" w:lineRule="exact"/>
        <w:ind w:left="361" w:hangingChars="150" w:hanging="361"/>
        <w:outlineLvl w:val="0"/>
        <w:rPr>
          <w:rFonts w:ascii="Times New Roman" w:hAnsi="Times New Roman" w:hint="eastAsia"/>
          <w:b/>
          <w:sz w:val="24"/>
        </w:rPr>
      </w:pPr>
      <w:r w:rsidRPr="0002274E">
        <w:rPr>
          <w:rFonts w:ascii="Times New Roman" w:hAnsi="Times New Roman" w:hint="eastAsia"/>
          <w:b/>
          <w:sz w:val="24"/>
        </w:rPr>
        <w:t>六、已出版的主要著作</w:t>
      </w:r>
    </w:p>
    <w:p w:rsidR="0002274E" w:rsidRDefault="0002274E" w:rsidP="0002274E">
      <w:pPr>
        <w:spacing w:before="60" w:line="400" w:lineRule="exact"/>
        <w:ind w:left="315" w:hangingChars="150" w:hanging="315"/>
        <w:rPr>
          <w:rFonts w:ascii="Times New Roman" w:hAnsi="Times New Roman"/>
          <w:bCs/>
          <w:szCs w:val="21"/>
        </w:rPr>
      </w:pPr>
      <w:r>
        <w:rPr>
          <w:rFonts w:ascii="Times New Roman" w:hAnsi="Times New Roman"/>
          <w:bCs/>
          <w:szCs w:val="21"/>
        </w:rPr>
        <w:t>[1]</w:t>
      </w:r>
      <w:r>
        <w:rPr>
          <w:rFonts w:ascii="Times New Roman" w:hAnsi="Times New Roman" w:hint="eastAsia"/>
          <w:bCs/>
          <w:szCs w:val="21"/>
        </w:rPr>
        <w:t>《现代粉末冶金技术》第二版，</w:t>
      </w:r>
      <w:r>
        <w:rPr>
          <w:rFonts w:ascii="Times New Roman" w:hAnsi="Times New Roman"/>
          <w:bCs/>
          <w:szCs w:val="21"/>
        </w:rPr>
        <w:t>2013</w:t>
      </w:r>
      <w:r>
        <w:rPr>
          <w:rFonts w:ascii="Times New Roman" w:hAnsi="Times New Roman" w:hint="eastAsia"/>
          <w:bCs/>
          <w:szCs w:val="21"/>
        </w:rPr>
        <w:t>年</w:t>
      </w:r>
      <w:r>
        <w:rPr>
          <w:rFonts w:ascii="Times New Roman" w:hAnsi="Times New Roman"/>
          <w:bCs/>
          <w:szCs w:val="21"/>
        </w:rPr>
        <w:t>2</w:t>
      </w:r>
      <w:r>
        <w:rPr>
          <w:rFonts w:ascii="Times New Roman" w:hAnsi="Times New Roman" w:hint="eastAsia"/>
          <w:bCs/>
          <w:szCs w:val="21"/>
        </w:rPr>
        <w:t>月，北京：化学工业出版社</w:t>
      </w:r>
      <w:r>
        <w:rPr>
          <w:rFonts w:ascii="Times New Roman" w:hAnsi="Times New Roman"/>
          <w:bCs/>
          <w:szCs w:val="21"/>
        </w:rPr>
        <w:t>. ISBN</w:t>
      </w:r>
      <w:r>
        <w:rPr>
          <w:rFonts w:ascii="Times New Roman" w:hAnsi="Times New Roman" w:hint="eastAsia"/>
          <w:bCs/>
          <w:szCs w:val="21"/>
        </w:rPr>
        <w:t>：</w:t>
      </w:r>
      <w:r>
        <w:rPr>
          <w:rFonts w:ascii="Times New Roman" w:hAnsi="Times New Roman"/>
          <w:bCs/>
          <w:szCs w:val="21"/>
        </w:rPr>
        <w:t>978-7-122-16105-5</w:t>
      </w:r>
      <w:r>
        <w:rPr>
          <w:rFonts w:ascii="Times New Roman" w:hAnsi="Times New Roman" w:hint="eastAsia"/>
          <w:bCs/>
          <w:szCs w:val="21"/>
        </w:rPr>
        <w:t>（参编，</w:t>
      </w:r>
      <w:r>
        <w:rPr>
          <w:rFonts w:ascii="Times New Roman" w:hAnsi="Times New Roman"/>
          <w:bCs/>
          <w:szCs w:val="21"/>
        </w:rPr>
        <w:t>7/7</w:t>
      </w:r>
      <w:r>
        <w:rPr>
          <w:rFonts w:ascii="Times New Roman" w:hAnsi="Times New Roman" w:hint="eastAsia"/>
          <w:bCs/>
          <w:szCs w:val="21"/>
        </w:rPr>
        <w:t>）</w:t>
      </w:r>
    </w:p>
    <w:p w:rsidR="0002274E" w:rsidRPr="00B71F50" w:rsidRDefault="0002274E" w:rsidP="0002274E">
      <w:pPr>
        <w:spacing w:line="360" w:lineRule="auto"/>
        <w:outlineLvl w:val="0"/>
        <w:rPr>
          <w:rFonts w:hAnsi="宋体" w:hint="eastAsia"/>
          <w:bCs/>
          <w:szCs w:val="21"/>
        </w:rPr>
      </w:pPr>
    </w:p>
    <w:p w:rsidR="00950541" w:rsidRPr="00B71F50" w:rsidRDefault="0002274E" w:rsidP="00B71F50">
      <w:pPr>
        <w:spacing w:line="360" w:lineRule="exact"/>
        <w:outlineLvl w:val="0"/>
        <w:rPr>
          <w:rFonts w:ascii="宋体" w:hAnsi="宋体" w:hint="eastAsia"/>
          <w:szCs w:val="21"/>
        </w:rPr>
      </w:pPr>
      <w:r>
        <w:rPr>
          <w:rFonts w:ascii="宋体" w:hAnsi="宋体" w:hint="eastAsia"/>
          <w:b/>
          <w:szCs w:val="21"/>
        </w:rPr>
        <w:t>七</w:t>
      </w:r>
      <w:r w:rsidR="00950541" w:rsidRPr="00B71F50">
        <w:rPr>
          <w:rFonts w:ascii="宋体" w:hAnsi="宋体" w:hint="eastAsia"/>
          <w:b/>
          <w:szCs w:val="21"/>
        </w:rPr>
        <w:t>、</w:t>
      </w:r>
      <w:r>
        <w:rPr>
          <w:rFonts w:ascii="宋体" w:hAnsi="宋体" w:hint="eastAsia"/>
          <w:b/>
          <w:szCs w:val="21"/>
        </w:rPr>
        <w:t>已发表的</w:t>
      </w:r>
      <w:r w:rsidR="00950541" w:rsidRPr="00B71F50">
        <w:rPr>
          <w:rFonts w:ascii="宋体" w:hAnsi="宋体" w:hint="eastAsia"/>
          <w:b/>
          <w:szCs w:val="21"/>
        </w:rPr>
        <w:t>学术论文</w:t>
      </w:r>
    </w:p>
    <w:p w:rsidR="00950541" w:rsidRPr="00B71F50" w:rsidRDefault="00950541" w:rsidP="00B71F50">
      <w:pPr>
        <w:spacing w:beforeLines="20" w:line="360" w:lineRule="auto"/>
        <w:ind w:left="210" w:hangingChars="100" w:hanging="210"/>
        <w:rPr>
          <w:rFonts w:ascii="Times New Roman" w:hAnsi="Times New Roman"/>
          <w:bCs/>
          <w:szCs w:val="21"/>
        </w:rPr>
      </w:pPr>
      <w:r w:rsidRPr="00B71F50">
        <w:rPr>
          <w:rFonts w:ascii="Times New Roman" w:hAnsi="Times New Roman"/>
          <w:szCs w:val="21"/>
        </w:rPr>
        <w:t xml:space="preserve">[1] </w:t>
      </w:r>
      <w:r w:rsidRPr="00B20564">
        <w:rPr>
          <w:rFonts w:ascii="Times New Roman" w:eastAsia="仿宋_GB2312" w:hAnsi="Times New Roman"/>
          <w:b/>
          <w:szCs w:val="21"/>
        </w:rPr>
        <w:t>Wei Li</w:t>
      </w:r>
      <w:r w:rsidRPr="00B71F50">
        <w:rPr>
          <w:rFonts w:ascii="Times New Roman" w:eastAsia="仿宋_GB2312" w:hAnsi="Times New Roman"/>
          <w:szCs w:val="21"/>
        </w:rPr>
        <w:t>, Jian Chen,Yongle Hu, Li Cong. Cyclic</w:t>
      </w:r>
      <w:r w:rsidRPr="00B71F50">
        <w:rPr>
          <w:rFonts w:ascii="Times New Roman" w:hAnsi="Times New Roman"/>
          <w:szCs w:val="21"/>
        </w:rPr>
        <w:t xml:space="preserve"> fatigue fracture behavior of spray-deposited SiC</w:t>
      </w:r>
      <w:r w:rsidRPr="00B71F50">
        <w:rPr>
          <w:rFonts w:ascii="Times New Roman" w:hAnsi="Times New Roman"/>
          <w:szCs w:val="21"/>
          <w:vertAlign w:val="subscript"/>
        </w:rPr>
        <w:t>p</w:t>
      </w:r>
      <w:r w:rsidRPr="00B71F50">
        <w:rPr>
          <w:rFonts w:ascii="Times New Roman" w:hAnsi="Times New Roman"/>
          <w:szCs w:val="21"/>
        </w:rPr>
        <w:t xml:space="preserve">/Al-Si composite. </w:t>
      </w:r>
      <w:r w:rsidRPr="00B71F50">
        <w:rPr>
          <w:rFonts w:ascii="Times New Roman" w:hAnsi="Times New Roman"/>
          <w:bCs/>
          <w:szCs w:val="21"/>
        </w:rPr>
        <w:t xml:space="preserve">Journal of Materials Engineering and Performance,2014,23(8): 2871-2876 </w:t>
      </w:r>
      <w:r w:rsidRPr="00B71F50">
        <w:rPr>
          <w:rFonts w:ascii="Times New Roman"/>
          <w:bCs/>
          <w:szCs w:val="21"/>
        </w:rPr>
        <w:t>（</w:t>
      </w:r>
      <w:r w:rsidRPr="00B71F50">
        <w:rPr>
          <w:rFonts w:ascii="Times New Roman" w:hAnsi="Times New Roman"/>
          <w:bCs/>
          <w:szCs w:val="21"/>
        </w:rPr>
        <w:t>SCI</w:t>
      </w:r>
      <w:r w:rsidRPr="00B71F50">
        <w:rPr>
          <w:rFonts w:ascii="Times New Roman"/>
          <w:bCs/>
          <w:szCs w:val="21"/>
        </w:rPr>
        <w:t>、</w:t>
      </w:r>
      <w:r w:rsidRPr="00B71F50">
        <w:rPr>
          <w:rFonts w:ascii="Times New Roman" w:hAnsi="Times New Roman"/>
          <w:bCs/>
          <w:szCs w:val="21"/>
        </w:rPr>
        <w:t>EI</w:t>
      </w:r>
      <w:r w:rsidRPr="00B71F50">
        <w:rPr>
          <w:rFonts w:ascii="Times New Roman"/>
          <w:bCs/>
          <w:szCs w:val="21"/>
        </w:rPr>
        <w:t>）</w:t>
      </w:r>
    </w:p>
    <w:p w:rsidR="00950541" w:rsidRPr="00B71F50" w:rsidRDefault="00950541" w:rsidP="00B71F50">
      <w:pPr>
        <w:spacing w:beforeLines="20" w:line="360" w:lineRule="auto"/>
        <w:ind w:left="210" w:hangingChars="100" w:hanging="210"/>
        <w:rPr>
          <w:rFonts w:ascii="Times New Roman" w:hAnsi="Times New Roman"/>
          <w:bCs/>
          <w:szCs w:val="21"/>
        </w:rPr>
      </w:pPr>
      <w:r w:rsidRPr="00B71F50">
        <w:rPr>
          <w:rFonts w:ascii="Times New Roman" w:hAnsi="Times New Roman"/>
          <w:bCs/>
          <w:szCs w:val="21"/>
        </w:rPr>
        <w:t xml:space="preserve">[2] </w:t>
      </w:r>
      <w:r w:rsidRPr="00B20564">
        <w:rPr>
          <w:rFonts w:ascii="Times New Roman" w:hAnsi="Times New Roman"/>
          <w:b/>
          <w:bCs/>
          <w:szCs w:val="21"/>
        </w:rPr>
        <w:t>W. Li</w:t>
      </w:r>
      <w:r w:rsidRPr="00B71F50">
        <w:rPr>
          <w:rFonts w:ascii="Times New Roman" w:hAnsi="Times New Roman"/>
          <w:bCs/>
          <w:szCs w:val="21"/>
        </w:rPr>
        <w:t>, J. Chen, J. J. He, Y. J. Ren, W. Qiu, S. Q. Zhu, Y. P. Sun. Effect of the SiC particle orientation anisotropy on the tensile properties of a spray-formed SiC</w:t>
      </w:r>
      <w:r w:rsidRPr="00B71F50">
        <w:rPr>
          <w:rFonts w:ascii="Times New Roman" w:hAnsi="Times New Roman"/>
          <w:bCs/>
          <w:szCs w:val="21"/>
          <w:vertAlign w:val="subscript"/>
        </w:rPr>
        <w:t>p</w:t>
      </w:r>
      <w:r w:rsidRPr="00B71F50">
        <w:rPr>
          <w:rFonts w:ascii="Times New Roman" w:hAnsi="Times New Roman"/>
          <w:bCs/>
          <w:szCs w:val="21"/>
        </w:rPr>
        <w:t xml:space="preserve">/Al-Si composite. Strength of Materials, 2014,46(2): 221-228 </w:t>
      </w:r>
      <w:r w:rsidRPr="00B71F50">
        <w:rPr>
          <w:rFonts w:ascii="Times New Roman"/>
          <w:bCs/>
          <w:szCs w:val="21"/>
        </w:rPr>
        <w:t>（</w:t>
      </w:r>
      <w:r w:rsidRPr="00B71F50">
        <w:rPr>
          <w:rFonts w:ascii="Times New Roman" w:hAnsi="Times New Roman"/>
          <w:bCs/>
          <w:szCs w:val="21"/>
        </w:rPr>
        <w:t>SCI</w:t>
      </w:r>
      <w:r w:rsidRPr="00B71F50">
        <w:rPr>
          <w:rFonts w:ascii="Times New Roman"/>
          <w:bCs/>
          <w:szCs w:val="21"/>
        </w:rPr>
        <w:t>、</w:t>
      </w:r>
      <w:r w:rsidRPr="00B71F50">
        <w:rPr>
          <w:rFonts w:ascii="Times New Roman" w:hAnsi="Times New Roman"/>
          <w:bCs/>
          <w:szCs w:val="21"/>
        </w:rPr>
        <w:t>EI</w:t>
      </w:r>
      <w:r w:rsidRPr="00B71F50">
        <w:rPr>
          <w:rFonts w:ascii="Times New Roman"/>
          <w:bCs/>
          <w:szCs w:val="21"/>
        </w:rPr>
        <w:t>）</w:t>
      </w:r>
    </w:p>
    <w:p w:rsidR="00950541" w:rsidRDefault="00950541" w:rsidP="00B71F50">
      <w:pPr>
        <w:spacing w:beforeLines="20" w:line="360" w:lineRule="auto"/>
        <w:ind w:left="210" w:hangingChars="100" w:hanging="210"/>
        <w:rPr>
          <w:rFonts w:ascii="Times New Roman" w:hAnsi="Times New Roman" w:hint="eastAsia"/>
          <w:bCs/>
          <w:szCs w:val="21"/>
        </w:rPr>
      </w:pPr>
      <w:r w:rsidRPr="00B71F50">
        <w:rPr>
          <w:rFonts w:ascii="Times New Roman" w:hAnsi="Times New Roman"/>
          <w:bCs/>
          <w:szCs w:val="21"/>
        </w:rPr>
        <w:t xml:space="preserve">[3] </w:t>
      </w:r>
      <w:r w:rsidRPr="00B20564">
        <w:rPr>
          <w:rFonts w:ascii="Times New Roman" w:hAnsi="Times New Roman"/>
          <w:b/>
          <w:bCs/>
          <w:szCs w:val="21"/>
        </w:rPr>
        <w:t>W. Li</w:t>
      </w:r>
      <w:r w:rsidRPr="00B71F50">
        <w:rPr>
          <w:rFonts w:ascii="Times New Roman" w:hAnsi="Times New Roman"/>
          <w:bCs/>
          <w:szCs w:val="21"/>
        </w:rPr>
        <w:t>, H. Liang, J. Chen, S. Q. Zhu, Y. L. Chen. Effect of SiC particles on fatigue crack growth behaviror SiC particulate-reinforced Al-Si alloy composites produced by spray forming. Procedia Materials Science, 2014, 3: 1694-1699.</w:t>
      </w:r>
    </w:p>
    <w:p w:rsidR="00A00904" w:rsidRDefault="00A00904" w:rsidP="00B71F50">
      <w:pPr>
        <w:spacing w:beforeLines="20" w:line="360" w:lineRule="auto"/>
        <w:ind w:left="210" w:hangingChars="100" w:hanging="210"/>
        <w:rPr>
          <w:rFonts w:ascii="Times New Roman" w:hAnsi="Times New Roman" w:hint="eastAsia"/>
          <w:bCs/>
          <w:szCs w:val="21"/>
        </w:rPr>
      </w:pPr>
      <w:r w:rsidRPr="00A00904">
        <w:rPr>
          <w:rFonts w:ascii="Times New Roman" w:hAnsi="Times New Roman" w:hint="eastAsia"/>
          <w:bCs/>
          <w:szCs w:val="21"/>
        </w:rPr>
        <w:t xml:space="preserve">[4] </w:t>
      </w:r>
      <w:r w:rsidRPr="00B20564">
        <w:rPr>
          <w:rFonts w:ascii="Times New Roman" w:hAnsi="Times New Roman" w:hint="eastAsia"/>
          <w:b/>
          <w:bCs/>
          <w:szCs w:val="21"/>
        </w:rPr>
        <w:t>Wei Li</w:t>
      </w:r>
      <w:r w:rsidRPr="00A00904">
        <w:rPr>
          <w:rFonts w:ascii="Times New Roman" w:hAnsi="Times New Roman" w:hint="eastAsia"/>
          <w:bCs/>
          <w:szCs w:val="21"/>
        </w:rPr>
        <w:t xml:space="preserve">, Yunfei Ning, Jian Chen, Youping Sun, </w:t>
      </w:r>
      <w:r>
        <w:rPr>
          <w:rFonts w:ascii="Times New Roman" w:hAnsi="Times New Roman" w:hint="eastAsia"/>
          <w:bCs/>
          <w:szCs w:val="21"/>
        </w:rPr>
        <w:t xml:space="preserve">Yongle Hu, Jianjun He. </w:t>
      </w:r>
      <w:r>
        <w:rPr>
          <w:rStyle w:val="apple-converted-space"/>
          <w:rFonts w:ascii="Arial" w:hAnsi="Arial" w:cs="Arial"/>
          <w:color w:val="5C5B5B"/>
          <w:shd w:val="clear" w:color="auto" w:fill="FFFFFF"/>
        </w:rPr>
        <w:t> </w:t>
      </w:r>
      <w:r w:rsidRPr="00A00904">
        <w:rPr>
          <w:rFonts w:ascii="Times New Roman" w:hAnsi="Times New Roman"/>
          <w:bCs/>
          <w:szCs w:val="21"/>
        </w:rPr>
        <w:t>Investigation on Microstructure and Fatigue Characteristics of Spray-Formed SiCp/Al–20Si Composite</w:t>
      </w:r>
      <w:r>
        <w:rPr>
          <w:rFonts w:ascii="Times New Roman" w:hAnsi="Times New Roman" w:hint="eastAsia"/>
          <w:bCs/>
          <w:szCs w:val="21"/>
        </w:rPr>
        <w:t xml:space="preserve">. </w:t>
      </w:r>
      <w:hyperlink r:id="rId7" w:history="1">
        <w:r w:rsidRPr="007C21C8">
          <w:rPr>
            <w:rFonts w:ascii="Times New Roman" w:hAnsi="Times New Roman"/>
            <w:bCs/>
            <w:szCs w:val="21"/>
          </w:rPr>
          <w:t>Transactions of the Indian Institute of Metals</w:t>
        </w:r>
      </w:hyperlink>
      <w:r w:rsidR="007C21C8">
        <w:rPr>
          <w:rFonts w:ascii="Times New Roman" w:hAnsi="Times New Roman" w:hint="eastAsia"/>
          <w:bCs/>
          <w:szCs w:val="21"/>
        </w:rPr>
        <w:t>, 2015, (</w:t>
      </w:r>
      <w:r w:rsidR="007C21C8" w:rsidRPr="007C21C8">
        <w:rPr>
          <w:rFonts w:ascii="Times New Roman" w:hAnsi="Times New Roman"/>
          <w:bCs/>
          <w:szCs w:val="21"/>
        </w:rPr>
        <w:t>(DOI</w:t>
      </w:r>
      <w:r w:rsidR="007C21C8">
        <w:rPr>
          <w:rFonts w:ascii="Times New Roman" w:hAnsi="Times New Roman" w:hint="eastAsia"/>
          <w:bCs/>
          <w:szCs w:val="21"/>
        </w:rPr>
        <w:t>:</w:t>
      </w:r>
      <w:r w:rsidR="007C21C8" w:rsidRPr="007C21C8">
        <w:rPr>
          <w:rFonts w:ascii="Times New Roman" w:hAnsi="Times New Roman"/>
          <w:bCs/>
          <w:szCs w:val="21"/>
        </w:rPr>
        <w:t> 10.1007/s12666-015-0509-9</w:t>
      </w:r>
      <w:r w:rsidR="007C21C8">
        <w:rPr>
          <w:rFonts w:ascii="Times New Roman" w:hAnsi="Times New Roman" w:hint="eastAsia"/>
          <w:bCs/>
          <w:szCs w:val="21"/>
        </w:rPr>
        <w:t>).</w:t>
      </w:r>
    </w:p>
    <w:p w:rsidR="007C21C8" w:rsidRPr="00A00904" w:rsidRDefault="007C21C8" w:rsidP="00B71F50">
      <w:pPr>
        <w:spacing w:beforeLines="20" w:line="360" w:lineRule="auto"/>
        <w:ind w:left="210" w:hangingChars="100" w:hanging="210"/>
        <w:rPr>
          <w:rFonts w:ascii="Times New Roman" w:hAnsi="Times New Roman" w:hint="eastAsia"/>
          <w:bCs/>
          <w:szCs w:val="21"/>
        </w:rPr>
      </w:pPr>
      <w:r>
        <w:rPr>
          <w:rFonts w:ascii="Times New Roman" w:hAnsi="Times New Roman" w:hint="eastAsia"/>
          <w:bCs/>
          <w:szCs w:val="21"/>
        </w:rPr>
        <w:t xml:space="preserve">[5] </w:t>
      </w:r>
      <w:r w:rsidR="00B20564" w:rsidRPr="00B20564">
        <w:rPr>
          <w:rFonts w:ascii="Times New Roman" w:hAnsi="Times New Roman" w:hint="eastAsia"/>
          <w:b/>
          <w:bCs/>
          <w:szCs w:val="21"/>
        </w:rPr>
        <w:t>李微</w:t>
      </w:r>
      <w:r w:rsidR="00B20564">
        <w:rPr>
          <w:rFonts w:ascii="Times New Roman" w:hAnsi="Times New Roman" w:hint="eastAsia"/>
          <w:bCs/>
          <w:szCs w:val="21"/>
        </w:rPr>
        <w:t>，梁慧，陈荐，杨嘉伟，李贤泽</w:t>
      </w:r>
      <w:r w:rsidR="00B20564">
        <w:rPr>
          <w:rFonts w:ascii="Times New Roman" w:hAnsi="Times New Roman" w:hint="eastAsia"/>
          <w:bCs/>
          <w:szCs w:val="21"/>
        </w:rPr>
        <w:t xml:space="preserve">. </w:t>
      </w:r>
      <w:r w:rsidR="00B20564">
        <w:rPr>
          <w:rFonts w:ascii="Times New Roman" w:hAnsi="Times New Roman" w:hint="eastAsia"/>
          <w:bCs/>
          <w:szCs w:val="21"/>
        </w:rPr>
        <w:t>多孔</w:t>
      </w:r>
      <w:r w:rsidR="00B20564">
        <w:rPr>
          <w:rFonts w:ascii="Times New Roman" w:hAnsi="Times New Roman" w:hint="eastAsia"/>
          <w:bCs/>
          <w:szCs w:val="21"/>
        </w:rPr>
        <w:t>Cu-Ni-Al</w:t>
      </w:r>
      <w:r w:rsidR="00B20564">
        <w:rPr>
          <w:rFonts w:ascii="Times New Roman" w:hAnsi="Times New Roman" w:hint="eastAsia"/>
          <w:bCs/>
          <w:szCs w:val="21"/>
        </w:rPr>
        <w:t>合金的高温压缩变形行为及本构关系</w:t>
      </w:r>
      <w:r w:rsidR="00B20564">
        <w:rPr>
          <w:rFonts w:ascii="Times New Roman" w:hAnsi="Times New Roman" w:hint="eastAsia"/>
          <w:bCs/>
          <w:szCs w:val="21"/>
        </w:rPr>
        <w:t xml:space="preserve">. </w:t>
      </w:r>
      <w:r w:rsidR="00B20564">
        <w:rPr>
          <w:rFonts w:ascii="Times New Roman" w:hAnsi="Times New Roman" w:hint="eastAsia"/>
          <w:bCs/>
          <w:szCs w:val="21"/>
        </w:rPr>
        <w:t>机械工程学报</w:t>
      </w:r>
      <w:r w:rsidR="00B20564">
        <w:rPr>
          <w:rFonts w:ascii="Times New Roman" w:hAnsi="Times New Roman" w:hint="eastAsia"/>
          <w:bCs/>
          <w:szCs w:val="21"/>
        </w:rPr>
        <w:t>, 2015, 51(2): 58-64.</w:t>
      </w:r>
    </w:p>
    <w:p w:rsidR="00950541" w:rsidRPr="00B71F50" w:rsidRDefault="00950541" w:rsidP="00B71F50">
      <w:pPr>
        <w:spacing w:beforeLines="20" w:line="360" w:lineRule="auto"/>
        <w:ind w:left="210" w:hangingChars="100" w:hanging="210"/>
        <w:rPr>
          <w:rFonts w:ascii="Times New Roman" w:hAnsi="Times New Roman"/>
          <w:bCs/>
          <w:szCs w:val="21"/>
        </w:rPr>
      </w:pPr>
      <w:r w:rsidRPr="00B71F50">
        <w:rPr>
          <w:rFonts w:ascii="Times New Roman" w:hAnsi="Times New Roman"/>
          <w:bCs/>
          <w:szCs w:val="21"/>
        </w:rPr>
        <w:t>[</w:t>
      </w:r>
      <w:r w:rsidR="00B20564">
        <w:rPr>
          <w:rFonts w:ascii="Times New Roman" w:hAnsi="Times New Roman" w:hint="eastAsia"/>
          <w:bCs/>
          <w:szCs w:val="21"/>
        </w:rPr>
        <w:t>6</w:t>
      </w:r>
      <w:r w:rsidRPr="00B71F50">
        <w:rPr>
          <w:rFonts w:ascii="Times New Roman" w:hAnsi="Times New Roman"/>
          <w:bCs/>
          <w:szCs w:val="21"/>
        </w:rPr>
        <w:t xml:space="preserve">] </w:t>
      </w:r>
      <w:r w:rsidRPr="00B71F50">
        <w:rPr>
          <w:rFonts w:ascii="Times New Roman"/>
          <w:b/>
          <w:bCs/>
          <w:szCs w:val="21"/>
        </w:rPr>
        <w:t>李微，</w:t>
      </w:r>
      <w:r w:rsidRPr="00B71F50">
        <w:rPr>
          <w:rFonts w:ascii="Times New Roman" w:hAnsi="Times New Roman"/>
          <w:bCs/>
          <w:szCs w:val="21"/>
        </w:rPr>
        <w:t xml:space="preserve"> </w:t>
      </w:r>
      <w:r w:rsidRPr="00B71F50">
        <w:rPr>
          <w:rFonts w:ascii="Times New Roman"/>
          <w:bCs/>
          <w:szCs w:val="21"/>
        </w:rPr>
        <w:t>陈振华，陈鼎</w:t>
      </w:r>
      <w:r w:rsidRPr="00B71F50">
        <w:rPr>
          <w:rFonts w:ascii="Times New Roman" w:hAnsi="Times New Roman"/>
          <w:bCs/>
          <w:szCs w:val="21"/>
        </w:rPr>
        <w:t xml:space="preserve"> </w:t>
      </w:r>
      <w:r w:rsidRPr="00B71F50">
        <w:rPr>
          <w:rFonts w:ascii="Times New Roman"/>
          <w:bCs/>
          <w:szCs w:val="21"/>
        </w:rPr>
        <w:t>滕杰</w:t>
      </w:r>
      <w:r w:rsidRPr="00B71F50">
        <w:rPr>
          <w:rFonts w:ascii="Times New Roman" w:hAnsi="Times New Roman"/>
          <w:bCs/>
          <w:szCs w:val="21"/>
        </w:rPr>
        <w:t xml:space="preserve">. </w:t>
      </w:r>
      <w:r w:rsidRPr="00B71F50">
        <w:rPr>
          <w:rFonts w:ascii="Times New Roman"/>
          <w:bCs/>
          <w:szCs w:val="21"/>
        </w:rPr>
        <w:t>喷射沉积</w:t>
      </w:r>
      <w:r w:rsidRPr="00B71F50">
        <w:rPr>
          <w:rFonts w:ascii="Times New Roman" w:hAnsi="Times New Roman"/>
          <w:bCs/>
          <w:szCs w:val="21"/>
        </w:rPr>
        <w:t>SiCp /Al-7Si</w:t>
      </w:r>
      <w:r w:rsidRPr="00B71F50">
        <w:rPr>
          <w:rFonts w:ascii="Times New Roman"/>
          <w:bCs/>
          <w:szCs w:val="21"/>
        </w:rPr>
        <w:t>复合材料的疲劳裂纹扩展</w:t>
      </w:r>
      <w:r w:rsidRPr="00B71F50">
        <w:rPr>
          <w:rFonts w:ascii="Times New Roman" w:hAnsi="Times New Roman"/>
          <w:bCs/>
          <w:szCs w:val="21"/>
        </w:rPr>
        <w:t>.</w:t>
      </w:r>
      <w:r w:rsidRPr="00B71F50">
        <w:rPr>
          <w:rFonts w:ascii="Times New Roman"/>
          <w:bCs/>
          <w:szCs w:val="21"/>
        </w:rPr>
        <w:t>金属学报</w:t>
      </w:r>
      <w:r w:rsidRPr="00B71F50">
        <w:rPr>
          <w:rFonts w:ascii="Times New Roman" w:hAnsi="Times New Roman"/>
          <w:bCs/>
          <w:szCs w:val="21"/>
        </w:rPr>
        <w:t xml:space="preserve">,2011,47(1):102-108. </w:t>
      </w:r>
      <w:r w:rsidRPr="00B71F50">
        <w:rPr>
          <w:rFonts w:ascii="Times New Roman"/>
          <w:bCs/>
          <w:szCs w:val="21"/>
        </w:rPr>
        <w:t>（</w:t>
      </w:r>
      <w:r w:rsidRPr="00B71F50">
        <w:rPr>
          <w:rFonts w:ascii="Times New Roman" w:hAnsi="Times New Roman"/>
          <w:bCs/>
          <w:szCs w:val="21"/>
        </w:rPr>
        <w:t>SCI</w:t>
      </w:r>
      <w:r w:rsidRPr="00B71F50">
        <w:rPr>
          <w:rFonts w:ascii="Times New Roman"/>
          <w:bCs/>
          <w:szCs w:val="21"/>
        </w:rPr>
        <w:t>、</w:t>
      </w:r>
      <w:r w:rsidRPr="00B71F50">
        <w:rPr>
          <w:rFonts w:ascii="Times New Roman" w:hAnsi="Times New Roman"/>
          <w:bCs/>
          <w:szCs w:val="21"/>
        </w:rPr>
        <w:t>EI</w:t>
      </w:r>
      <w:r w:rsidRPr="00B71F50">
        <w:rPr>
          <w:rFonts w:ascii="Times New Roman"/>
          <w:bCs/>
          <w:szCs w:val="21"/>
        </w:rPr>
        <w:t>）</w:t>
      </w:r>
    </w:p>
    <w:p w:rsidR="00950541" w:rsidRPr="00B71F50" w:rsidRDefault="00950541" w:rsidP="00B71F50">
      <w:pPr>
        <w:spacing w:beforeLines="20" w:line="360" w:lineRule="auto"/>
        <w:ind w:left="210" w:hangingChars="100" w:hanging="210"/>
        <w:rPr>
          <w:rFonts w:ascii="Times New Roman" w:hAnsi="Times New Roman"/>
          <w:bCs/>
          <w:szCs w:val="21"/>
        </w:rPr>
      </w:pPr>
      <w:r w:rsidRPr="00B20564">
        <w:rPr>
          <w:rFonts w:ascii="Times New Roman" w:hAnsi="Times New Roman"/>
          <w:bCs/>
          <w:szCs w:val="21"/>
          <w:lang w:val="de-DE"/>
        </w:rPr>
        <w:t>[</w:t>
      </w:r>
      <w:r w:rsidR="00B20564" w:rsidRPr="00B20564">
        <w:rPr>
          <w:rFonts w:ascii="Times New Roman" w:hAnsi="Times New Roman" w:hint="eastAsia"/>
          <w:bCs/>
          <w:szCs w:val="21"/>
          <w:lang w:val="de-DE"/>
        </w:rPr>
        <w:t>7</w:t>
      </w:r>
      <w:r w:rsidRPr="00B20564">
        <w:rPr>
          <w:rFonts w:ascii="Times New Roman" w:hAnsi="Times New Roman"/>
          <w:bCs/>
          <w:szCs w:val="21"/>
          <w:lang w:val="de-DE"/>
        </w:rPr>
        <w:t>]</w:t>
      </w:r>
      <w:r w:rsidRPr="00B20564">
        <w:rPr>
          <w:rFonts w:ascii="Times New Roman" w:hAnsi="Times New Roman"/>
          <w:b/>
          <w:bCs/>
          <w:szCs w:val="21"/>
          <w:lang w:val="de-DE"/>
        </w:rPr>
        <w:t xml:space="preserve"> Li Wei</w:t>
      </w:r>
      <w:r w:rsidRPr="00B20564">
        <w:rPr>
          <w:rFonts w:ascii="Times New Roman" w:hAnsi="Times New Roman"/>
          <w:bCs/>
          <w:szCs w:val="21"/>
          <w:lang w:val="de-DE"/>
        </w:rPr>
        <w:t xml:space="preserve"> , Chen Zhenhua, Chen Ding , Fan Cang , Wang Canrang. </w:t>
      </w:r>
      <w:r w:rsidRPr="00B71F50">
        <w:rPr>
          <w:rFonts w:ascii="Times New Roman" w:hAnsi="Times New Roman"/>
          <w:bCs/>
          <w:szCs w:val="21"/>
        </w:rPr>
        <w:t xml:space="preserve">Thermal fatigue behavior of Al-Si/SiCp composite synthesized by spray deposition. Journal of Alloys and Compounds,2010, 504S: s522-s526. </w:t>
      </w:r>
      <w:r w:rsidRPr="00B71F50">
        <w:rPr>
          <w:rFonts w:ascii="Times New Roman"/>
          <w:bCs/>
          <w:szCs w:val="21"/>
        </w:rPr>
        <w:t>（</w:t>
      </w:r>
      <w:r w:rsidRPr="00B71F50">
        <w:rPr>
          <w:rFonts w:ascii="Times New Roman" w:hAnsi="Times New Roman"/>
          <w:bCs/>
          <w:szCs w:val="21"/>
        </w:rPr>
        <w:t>SCI</w:t>
      </w:r>
      <w:r w:rsidRPr="00B71F50">
        <w:rPr>
          <w:rFonts w:ascii="Times New Roman"/>
          <w:bCs/>
          <w:szCs w:val="21"/>
        </w:rPr>
        <w:t>、</w:t>
      </w:r>
      <w:r w:rsidRPr="00B71F50">
        <w:rPr>
          <w:rFonts w:ascii="Times New Roman" w:hAnsi="Times New Roman"/>
          <w:bCs/>
          <w:szCs w:val="21"/>
        </w:rPr>
        <w:t>EI</w:t>
      </w:r>
      <w:r w:rsidRPr="00B71F50">
        <w:rPr>
          <w:rFonts w:ascii="Times New Roman"/>
          <w:bCs/>
          <w:szCs w:val="21"/>
        </w:rPr>
        <w:t>）</w:t>
      </w:r>
    </w:p>
    <w:p w:rsidR="00950541" w:rsidRPr="00B71F50" w:rsidRDefault="00950541" w:rsidP="00B71F50">
      <w:pPr>
        <w:spacing w:beforeLines="20" w:line="360" w:lineRule="auto"/>
        <w:ind w:left="210" w:hangingChars="100" w:hanging="210"/>
        <w:rPr>
          <w:rFonts w:ascii="Times New Roman" w:hAnsi="Times New Roman"/>
          <w:bCs/>
          <w:szCs w:val="21"/>
        </w:rPr>
      </w:pPr>
      <w:r w:rsidRPr="00B71F50">
        <w:rPr>
          <w:rFonts w:ascii="Times New Roman" w:hAnsi="Times New Roman"/>
          <w:bCs/>
          <w:szCs w:val="21"/>
          <w:lang w:val="de-DE"/>
        </w:rPr>
        <w:t>[</w:t>
      </w:r>
      <w:r w:rsidR="00B20564">
        <w:rPr>
          <w:rFonts w:ascii="Times New Roman" w:hAnsi="Times New Roman" w:hint="eastAsia"/>
          <w:bCs/>
          <w:szCs w:val="21"/>
          <w:lang w:val="de-DE"/>
        </w:rPr>
        <w:t>8</w:t>
      </w:r>
      <w:r w:rsidRPr="00B71F50">
        <w:rPr>
          <w:rFonts w:ascii="Times New Roman" w:hAnsi="Times New Roman"/>
          <w:bCs/>
          <w:szCs w:val="21"/>
          <w:lang w:val="de-DE"/>
        </w:rPr>
        <w:t>]</w:t>
      </w:r>
      <w:r w:rsidRPr="00B71F50">
        <w:rPr>
          <w:rFonts w:ascii="Times New Roman" w:hAnsi="Times New Roman"/>
          <w:b/>
          <w:bCs/>
          <w:szCs w:val="21"/>
          <w:lang w:val="de-DE"/>
        </w:rPr>
        <w:t>W. Li</w:t>
      </w:r>
      <w:r w:rsidRPr="00B71F50">
        <w:rPr>
          <w:rFonts w:ascii="Times New Roman" w:hAnsi="Times New Roman"/>
          <w:bCs/>
          <w:szCs w:val="21"/>
          <w:lang w:val="de-DE"/>
        </w:rPr>
        <w:t xml:space="preserve">, Z.H. Chen, D. Chen, J. Teng, C. Fan. </w:t>
      </w:r>
      <w:r w:rsidRPr="00B71F50">
        <w:rPr>
          <w:rFonts w:ascii="Times New Roman" w:hAnsi="Times New Roman"/>
          <w:bCs/>
          <w:szCs w:val="21"/>
        </w:rPr>
        <w:t xml:space="preserve">Low-cycle fatigue behavior of SiCp/Al-Si composites produced by spray deposition. Materials Science and Engineering A, 2010,527: 7631-7637. </w:t>
      </w:r>
      <w:r w:rsidRPr="00B71F50">
        <w:rPr>
          <w:rFonts w:ascii="Times New Roman"/>
          <w:bCs/>
          <w:szCs w:val="21"/>
        </w:rPr>
        <w:t>（</w:t>
      </w:r>
      <w:r w:rsidRPr="00B71F50">
        <w:rPr>
          <w:rFonts w:ascii="Times New Roman" w:hAnsi="Times New Roman"/>
          <w:bCs/>
          <w:szCs w:val="21"/>
        </w:rPr>
        <w:t>SCI</w:t>
      </w:r>
      <w:r w:rsidRPr="00B71F50">
        <w:rPr>
          <w:rFonts w:ascii="Times New Roman"/>
          <w:bCs/>
          <w:szCs w:val="21"/>
        </w:rPr>
        <w:t>、</w:t>
      </w:r>
      <w:r w:rsidRPr="00B71F50">
        <w:rPr>
          <w:rFonts w:ascii="Times New Roman" w:hAnsi="Times New Roman"/>
          <w:bCs/>
          <w:szCs w:val="21"/>
        </w:rPr>
        <w:t>EI</w:t>
      </w:r>
      <w:r w:rsidRPr="00B71F50">
        <w:rPr>
          <w:rFonts w:ascii="Times New Roman"/>
          <w:bCs/>
          <w:szCs w:val="21"/>
        </w:rPr>
        <w:t>）</w:t>
      </w:r>
    </w:p>
    <w:p w:rsidR="00950541" w:rsidRPr="00B71F50" w:rsidRDefault="00950541" w:rsidP="00B71F50">
      <w:pPr>
        <w:spacing w:beforeLines="20" w:line="360" w:lineRule="auto"/>
        <w:ind w:left="210" w:hangingChars="100" w:hanging="210"/>
        <w:rPr>
          <w:rFonts w:ascii="Times New Roman" w:hAnsi="Times New Roman"/>
          <w:bCs/>
          <w:szCs w:val="21"/>
        </w:rPr>
      </w:pPr>
      <w:r w:rsidRPr="00B20564">
        <w:rPr>
          <w:rFonts w:ascii="Times New Roman" w:hAnsi="Times New Roman"/>
          <w:bCs/>
          <w:szCs w:val="21"/>
          <w:lang w:val="de-DE"/>
        </w:rPr>
        <w:lastRenderedPageBreak/>
        <w:t>[</w:t>
      </w:r>
      <w:r w:rsidR="00B20564" w:rsidRPr="00B20564">
        <w:rPr>
          <w:rFonts w:ascii="Times New Roman" w:hAnsi="Times New Roman" w:hint="eastAsia"/>
          <w:bCs/>
          <w:szCs w:val="21"/>
          <w:lang w:val="de-DE"/>
        </w:rPr>
        <w:t>9</w:t>
      </w:r>
      <w:r w:rsidRPr="00B20564">
        <w:rPr>
          <w:rFonts w:ascii="Times New Roman" w:hAnsi="Times New Roman"/>
          <w:bCs/>
          <w:szCs w:val="21"/>
          <w:lang w:val="de-DE"/>
        </w:rPr>
        <w:t>]</w:t>
      </w:r>
      <w:r w:rsidRPr="00B20564">
        <w:rPr>
          <w:rFonts w:ascii="Times New Roman" w:hAnsi="Times New Roman"/>
          <w:b/>
          <w:bCs/>
          <w:szCs w:val="21"/>
          <w:lang w:val="de-DE"/>
        </w:rPr>
        <w:t xml:space="preserve"> W. Li</w:t>
      </w:r>
      <w:r w:rsidRPr="00B20564">
        <w:rPr>
          <w:rFonts w:ascii="Times New Roman" w:hAnsi="Times New Roman"/>
          <w:bCs/>
          <w:szCs w:val="21"/>
          <w:lang w:val="de-DE"/>
        </w:rPr>
        <w:t xml:space="preserve">, Z.H. Chen, D. Chen, J. Teng, Li changhao. </w:t>
      </w:r>
      <w:r w:rsidRPr="00B71F50">
        <w:rPr>
          <w:rFonts w:ascii="Times New Roman" w:hAnsi="Times New Roman"/>
          <w:bCs/>
          <w:szCs w:val="21"/>
        </w:rPr>
        <w:t xml:space="preserve">Understanding the Influence of Particle Size on Strain versus Fatigue life, and Fracture Behavior of Aluminum alloy Composites Produced by Spray Deposition. Journal of Materials Science,2011,46: 1153-1160. </w:t>
      </w:r>
      <w:r w:rsidRPr="00B71F50">
        <w:rPr>
          <w:rFonts w:ascii="Times New Roman"/>
          <w:bCs/>
          <w:szCs w:val="21"/>
        </w:rPr>
        <w:t>（</w:t>
      </w:r>
      <w:r w:rsidRPr="00B71F50">
        <w:rPr>
          <w:rFonts w:ascii="Times New Roman" w:hAnsi="Times New Roman"/>
          <w:bCs/>
          <w:szCs w:val="21"/>
        </w:rPr>
        <w:t>SCI</w:t>
      </w:r>
      <w:r w:rsidRPr="00B71F50">
        <w:rPr>
          <w:rFonts w:ascii="Times New Roman"/>
          <w:bCs/>
          <w:szCs w:val="21"/>
        </w:rPr>
        <w:t>、</w:t>
      </w:r>
      <w:r w:rsidRPr="00B71F50">
        <w:rPr>
          <w:rFonts w:ascii="Times New Roman" w:hAnsi="Times New Roman"/>
          <w:bCs/>
          <w:szCs w:val="21"/>
        </w:rPr>
        <w:t>EI</w:t>
      </w:r>
      <w:r w:rsidRPr="00B71F50">
        <w:rPr>
          <w:rFonts w:ascii="Times New Roman"/>
          <w:bCs/>
          <w:szCs w:val="21"/>
        </w:rPr>
        <w:t>）</w:t>
      </w:r>
    </w:p>
    <w:p w:rsidR="00950541" w:rsidRPr="00B71F50" w:rsidRDefault="00950541" w:rsidP="00B71F50">
      <w:pPr>
        <w:spacing w:beforeLines="20" w:line="360" w:lineRule="auto"/>
        <w:ind w:left="210" w:hangingChars="100" w:hanging="210"/>
        <w:rPr>
          <w:rFonts w:ascii="Times New Roman" w:hAnsi="Times New Roman"/>
          <w:bCs/>
          <w:szCs w:val="21"/>
        </w:rPr>
      </w:pPr>
      <w:r w:rsidRPr="00B71F50">
        <w:rPr>
          <w:rFonts w:ascii="Times New Roman" w:hAnsi="Times New Roman"/>
          <w:bCs/>
          <w:szCs w:val="21"/>
        </w:rPr>
        <w:t>[</w:t>
      </w:r>
      <w:r w:rsidR="00B20564">
        <w:rPr>
          <w:rFonts w:ascii="Times New Roman" w:hAnsi="Times New Roman" w:hint="eastAsia"/>
          <w:bCs/>
          <w:szCs w:val="21"/>
        </w:rPr>
        <w:t>10</w:t>
      </w:r>
      <w:r w:rsidRPr="00B71F50">
        <w:rPr>
          <w:rFonts w:ascii="Times New Roman" w:hAnsi="Times New Roman"/>
          <w:bCs/>
          <w:szCs w:val="21"/>
        </w:rPr>
        <w:t xml:space="preserve">] </w:t>
      </w:r>
      <w:r w:rsidRPr="00B71F50">
        <w:rPr>
          <w:rFonts w:ascii="Times New Roman"/>
          <w:b/>
          <w:bCs/>
          <w:szCs w:val="21"/>
        </w:rPr>
        <w:t>李微</w:t>
      </w:r>
      <w:r w:rsidRPr="00B71F50">
        <w:rPr>
          <w:rFonts w:ascii="Times New Roman"/>
          <w:bCs/>
          <w:szCs w:val="21"/>
        </w:rPr>
        <w:t>，陈鼎，陈振华</w:t>
      </w:r>
      <w:r w:rsidRPr="00B71F50">
        <w:rPr>
          <w:rFonts w:ascii="Times New Roman" w:hAnsi="Times New Roman"/>
          <w:bCs/>
          <w:szCs w:val="21"/>
        </w:rPr>
        <w:t>.</w:t>
      </w:r>
      <w:r w:rsidRPr="00B71F50">
        <w:rPr>
          <w:rFonts w:ascii="Times New Roman"/>
          <w:bCs/>
          <w:szCs w:val="21"/>
        </w:rPr>
        <w:t>喷射沉积</w:t>
      </w:r>
      <w:r w:rsidRPr="00B71F50">
        <w:rPr>
          <w:rFonts w:ascii="Times New Roman" w:hAnsi="Times New Roman"/>
          <w:bCs/>
          <w:szCs w:val="21"/>
        </w:rPr>
        <w:t>Al-Si/SiCp</w:t>
      </w:r>
      <w:r w:rsidRPr="00B71F50">
        <w:rPr>
          <w:rFonts w:ascii="Times New Roman"/>
          <w:bCs/>
          <w:szCs w:val="21"/>
        </w:rPr>
        <w:t>制动盘材料的热疲劳微裂纹扩展行为</w:t>
      </w:r>
      <w:r w:rsidRPr="00B71F50">
        <w:rPr>
          <w:rFonts w:ascii="Times New Roman" w:hAnsi="Times New Roman"/>
          <w:bCs/>
          <w:szCs w:val="21"/>
        </w:rPr>
        <w:t>.</w:t>
      </w:r>
      <w:r w:rsidRPr="00B71F50">
        <w:rPr>
          <w:rFonts w:ascii="Times New Roman"/>
          <w:bCs/>
          <w:szCs w:val="21"/>
        </w:rPr>
        <w:t>中国有色金属学报</w:t>
      </w:r>
      <w:r w:rsidRPr="00B71F50">
        <w:rPr>
          <w:rFonts w:ascii="Times New Roman" w:hAnsi="Times New Roman"/>
          <w:bCs/>
          <w:szCs w:val="21"/>
        </w:rPr>
        <w:t>, 2009, 19</w:t>
      </w:r>
      <w:r w:rsidRPr="00B71F50">
        <w:rPr>
          <w:rFonts w:ascii="Times New Roman"/>
          <w:bCs/>
          <w:szCs w:val="21"/>
        </w:rPr>
        <w:t>（</w:t>
      </w:r>
      <w:r w:rsidRPr="00B71F50">
        <w:rPr>
          <w:rFonts w:ascii="Times New Roman" w:hAnsi="Times New Roman"/>
          <w:bCs/>
          <w:szCs w:val="21"/>
        </w:rPr>
        <w:t>9</w:t>
      </w:r>
      <w:r w:rsidRPr="00B71F50">
        <w:rPr>
          <w:rFonts w:ascii="Times New Roman"/>
          <w:bCs/>
          <w:szCs w:val="21"/>
        </w:rPr>
        <w:t>）：</w:t>
      </w:r>
      <w:r w:rsidRPr="00B71F50">
        <w:rPr>
          <w:rFonts w:ascii="Times New Roman" w:hAnsi="Times New Roman"/>
          <w:bCs/>
          <w:szCs w:val="21"/>
        </w:rPr>
        <w:t xml:space="preserve">1563-1569. </w:t>
      </w:r>
      <w:r w:rsidRPr="00B71F50">
        <w:rPr>
          <w:rFonts w:ascii="Times New Roman"/>
          <w:bCs/>
          <w:szCs w:val="21"/>
        </w:rPr>
        <w:t>（</w:t>
      </w:r>
      <w:r w:rsidRPr="00B71F50">
        <w:rPr>
          <w:rFonts w:ascii="Times New Roman" w:hAnsi="Times New Roman"/>
          <w:bCs/>
          <w:szCs w:val="21"/>
        </w:rPr>
        <w:t>EI</w:t>
      </w:r>
      <w:r w:rsidRPr="00B71F50">
        <w:rPr>
          <w:rFonts w:ascii="Times New Roman"/>
          <w:bCs/>
          <w:szCs w:val="21"/>
        </w:rPr>
        <w:t>）</w:t>
      </w:r>
    </w:p>
    <w:p w:rsidR="00950541" w:rsidRPr="00B71F50" w:rsidRDefault="00950541" w:rsidP="00B71F50">
      <w:pPr>
        <w:spacing w:beforeLines="20" w:line="360" w:lineRule="auto"/>
        <w:ind w:left="210" w:hangingChars="100" w:hanging="210"/>
        <w:rPr>
          <w:rFonts w:ascii="Times New Roman" w:hAnsi="Times New Roman"/>
          <w:bCs/>
          <w:szCs w:val="21"/>
          <w:lang w:val="de-DE"/>
        </w:rPr>
      </w:pPr>
      <w:r w:rsidRPr="00B71F50">
        <w:rPr>
          <w:rFonts w:ascii="Times New Roman" w:hAnsi="Times New Roman"/>
          <w:bCs/>
          <w:szCs w:val="21"/>
        </w:rPr>
        <w:t>[</w:t>
      </w:r>
      <w:r w:rsidR="00B20564">
        <w:rPr>
          <w:rFonts w:ascii="Times New Roman" w:hAnsi="Times New Roman" w:hint="eastAsia"/>
          <w:bCs/>
          <w:szCs w:val="21"/>
        </w:rPr>
        <w:t>11</w:t>
      </w:r>
      <w:r w:rsidRPr="00B71F50">
        <w:rPr>
          <w:rFonts w:ascii="Times New Roman" w:hAnsi="Times New Roman"/>
          <w:bCs/>
          <w:szCs w:val="21"/>
        </w:rPr>
        <w:t xml:space="preserve">] </w:t>
      </w:r>
      <w:r w:rsidRPr="00B71F50">
        <w:rPr>
          <w:rFonts w:ascii="Times New Roman"/>
          <w:b/>
          <w:bCs/>
          <w:szCs w:val="21"/>
        </w:rPr>
        <w:t>李微</w:t>
      </w:r>
      <w:r w:rsidRPr="00B71F50">
        <w:rPr>
          <w:rFonts w:ascii="Times New Roman"/>
          <w:bCs/>
          <w:szCs w:val="21"/>
        </w:rPr>
        <w:t>，陈鼎，陈振华</w:t>
      </w:r>
      <w:r w:rsidRPr="00B71F50">
        <w:rPr>
          <w:rFonts w:ascii="Times New Roman" w:hAnsi="Times New Roman"/>
          <w:bCs/>
          <w:szCs w:val="21"/>
        </w:rPr>
        <w:t>.</w:t>
      </w:r>
      <w:r w:rsidRPr="00B71F50">
        <w:rPr>
          <w:rFonts w:ascii="Times New Roman"/>
          <w:bCs/>
          <w:szCs w:val="21"/>
        </w:rPr>
        <w:t>喷射沉积</w:t>
      </w:r>
      <w:r w:rsidRPr="00B71F50">
        <w:rPr>
          <w:rFonts w:ascii="Times New Roman" w:hAnsi="Times New Roman"/>
          <w:bCs/>
          <w:szCs w:val="21"/>
        </w:rPr>
        <w:t>Al-20Si/SiCp</w:t>
      </w:r>
      <w:r w:rsidRPr="00B71F50">
        <w:rPr>
          <w:rFonts w:ascii="Times New Roman"/>
          <w:bCs/>
          <w:szCs w:val="21"/>
        </w:rPr>
        <w:t>复合材料热疲劳行为</w:t>
      </w:r>
      <w:r w:rsidRPr="00B71F50">
        <w:rPr>
          <w:rFonts w:ascii="Times New Roman" w:hAnsi="Times New Roman"/>
          <w:bCs/>
          <w:szCs w:val="21"/>
        </w:rPr>
        <w:t>.</w:t>
      </w:r>
      <w:r w:rsidRPr="00B71F50">
        <w:rPr>
          <w:rFonts w:ascii="Times New Roman" w:hAnsi="Times New Roman"/>
          <w:bCs/>
          <w:szCs w:val="21"/>
        </w:rPr>
        <w:t>湖南大学学报</w:t>
      </w:r>
      <w:r w:rsidRPr="00B71F50">
        <w:rPr>
          <w:rFonts w:ascii="Times New Roman" w:hAnsi="Times New Roman"/>
          <w:bCs/>
          <w:szCs w:val="21"/>
        </w:rPr>
        <w:t>,2010,37</w:t>
      </w:r>
      <w:r w:rsidRPr="00B71F50">
        <w:rPr>
          <w:rFonts w:ascii="Times New Roman" w:hAnsi="Times New Roman"/>
          <w:bCs/>
          <w:szCs w:val="21"/>
        </w:rPr>
        <w:t>（</w:t>
      </w:r>
      <w:r w:rsidRPr="00B71F50">
        <w:rPr>
          <w:rFonts w:ascii="Times New Roman" w:hAnsi="Times New Roman"/>
          <w:bCs/>
          <w:szCs w:val="21"/>
        </w:rPr>
        <w:t>193</w:t>
      </w:r>
      <w:r w:rsidRPr="00B71F50">
        <w:rPr>
          <w:rFonts w:ascii="Times New Roman" w:hAnsi="Times New Roman"/>
          <w:bCs/>
          <w:szCs w:val="21"/>
        </w:rPr>
        <w:t>）：</w:t>
      </w:r>
      <w:r w:rsidRPr="00B71F50">
        <w:rPr>
          <w:rFonts w:ascii="Times New Roman" w:hAnsi="Times New Roman"/>
          <w:bCs/>
          <w:szCs w:val="21"/>
        </w:rPr>
        <w:t xml:space="preserve">54-58. </w:t>
      </w:r>
      <w:r w:rsidRPr="00B71F50">
        <w:rPr>
          <w:rFonts w:ascii="Times New Roman" w:hAnsi="Times New Roman"/>
          <w:bCs/>
          <w:szCs w:val="21"/>
          <w:lang w:val="de-DE"/>
        </w:rPr>
        <w:t>（</w:t>
      </w:r>
      <w:r w:rsidRPr="00B71F50">
        <w:rPr>
          <w:rFonts w:ascii="Times New Roman" w:hAnsi="Times New Roman"/>
          <w:bCs/>
          <w:szCs w:val="21"/>
          <w:lang w:val="de-DE"/>
        </w:rPr>
        <w:t>EI</w:t>
      </w:r>
      <w:r w:rsidRPr="00B71F50">
        <w:rPr>
          <w:rFonts w:ascii="Times New Roman" w:hAnsi="Times New Roman"/>
          <w:bCs/>
          <w:szCs w:val="21"/>
          <w:lang w:val="de-DE"/>
        </w:rPr>
        <w:t>）</w:t>
      </w:r>
    </w:p>
    <w:p w:rsidR="00950541" w:rsidRPr="00B71F50" w:rsidRDefault="00950541" w:rsidP="00950541">
      <w:pPr>
        <w:spacing w:line="360" w:lineRule="auto"/>
        <w:rPr>
          <w:rFonts w:ascii="Times New Roman" w:hAnsi="Times New Roman"/>
          <w:szCs w:val="21"/>
        </w:rPr>
      </w:pPr>
      <w:r w:rsidRPr="00B71F50">
        <w:rPr>
          <w:rFonts w:ascii="Times New Roman" w:hAnsi="Times New Roman"/>
          <w:bCs/>
          <w:szCs w:val="21"/>
          <w:lang w:val="de-DE"/>
        </w:rPr>
        <w:t>[1</w:t>
      </w:r>
      <w:r w:rsidR="00B20564">
        <w:rPr>
          <w:rFonts w:ascii="Times New Roman" w:hAnsi="Times New Roman" w:hint="eastAsia"/>
          <w:bCs/>
          <w:szCs w:val="21"/>
          <w:lang w:val="de-DE"/>
        </w:rPr>
        <w:t>2</w:t>
      </w:r>
      <w:r w:rsidRPr="00B71F50">
        <w:rPr>
          <w:rFonts w:ascii="Times New Roman" w:hAnsi="Times New Roman"/>
          <w:bCs/>
          <w:szCs w:val="21"/>
          <w:lang w:val="de-DE"/>
        </w:rPr>
        <w:t xml:space="preserve">] </w:t>
      </w:r>
      <w:r w:rsidRPr="00B71F50">
        <w:rPr>
          <w:rFonts w:ascii="Times New Roman" w:hAnsi="Times New Roman"/>
          <w:b/>
          <w:bCs/>
          <w:szCs w:val="21"/>
          <w:lang w:val="de-DE"/>
        </w:rPr>
        <w:t>Wei Li,</w:t>
      </w:r>
      <w:r w:rsidRPr="00B71F50">
        <w:rPr>
          <w:rFonts w:ascii="Times New Roman" w:hAnsi="Times New Roman"/>
          <w:bCs/>
          <w:szCs w:val="21"/>
          <w:lang w:val="de-DE"/>
        </w:rPr>
        <w:t xml:space="preserve"> Jian Chen, Zhuo He, Yanjie Ren, Wei Qiu, Jianjun He. </w:t>
      </w:r>
      <w:r w:rsidRPr="00B71F50">
        <w:rPr>
          <w:rFonts w:ascii="Times New Roman" w:hAnsi="Times New Roman"/>
          <w:bCs/>
          <w:szCs w:val="21"/>
        </w:rPr>
        <w:t xml:space="preserve">Correlation between pore structure and compression behavior of porous sintered Cu-Ni-Cr alloy at elevated temperatures: An experimental and numerical study. </w:t>
      </w:r>
      <w:r w:rsidRPr="00B71F50">
        <w:rPr>
          <w:rFonts w:ascii="Times New Roman" w:hAnsi="Times New Roman"/>
          <w:szCs w:val="21"/>
          <w:lang w:val="en-GB"/>
        </w:rPr>
        <w:t xml:space="preserve">In: Shan-Tung Tu, Zhengdong Wang, George C.Sih, eds. Structural integrity in nuclear engineering. Shanghai: </w:t>
      </w:r>
      <w:smartTag w:uri="urn:schemas-microsoft-com:office:smarttags" w:element="place">
        <w:smartTag w:uri="urn:schemas-microsoft-com:office:smarttags" w:element="PlaceName">
          <w:r w:rsidRPr="00B71F50">
            <w:rPr>
              <w:rFonts w:ascii="Times New Roman" w:hAnsi="Times New Roman"/>
              <w:szCs w:val="21"/>
              <w:lang w:val="en-GB"/>
            </w:rPr>
            <w:t>East</w:t>
          </w:r>
        </w:smartTag>
        <w:r w:rsidRPr="00B71F50">
          <w:rPr>
            <w:rFonts w:ascii="Times New Roman" w:hAnsi="Times New Roman"/>
            <w:szCs w:val="21"/>
            <w:lang w:val="en-GB"/>
          </w:rPr>
          <w:t xml:space="preserve"> </w:t>
        </w:r>
        <w:smartTag w:uri="urn:schemas-microsoft-com:office:smarttags" w:element="PlaceName">
          <w:r w:rsidRPr="00B71F50">
            <w:rPr>
              <w:rFonts w:ascii="Times New Roman" w:hAnsi="Times New Roman"/>
              <w:szCs w:val="21"/>
              <w:lang w:val="en-GB"/>
            </w:rPr>
            <w:t>China</w:t>
          </w:r>
        </w:smartTag>
        <w:r w:rsidRPr="00B71F50">
          <w:rPr>
            <w:rFonts w:ascii="Times New Roman" w:hAnsi="Times New Roman"/>
            <w:szCs w:val="21"/>
            <w:lang w:val="en-GB"/>
          </w:rPr>
          <w:t xml:space="preserve"> </w:t>
        </w:r>
        <w:smartTag w:uri="urn:schemas-microsoft-com:office:smarttags" w:element="PlaceType">
          <w:r w:rsidRPr="00B71F50">
            <w:rPr>
              <w:rFonts w:ascii="Times New Roman" w:hAnsi="Times New Roman"/>
              <w:szCs w:val="21"/>
              <w:lang w:val="en-GB"/>
            </w:rPr>
            <w:t>University</w:t>
          </w:r>
        </w:smartTag>
      </w:smartTag>
      <w:r w:rsidRPr="00B71F50">
        <w:rPr>
          <w:rFonts w:ascii="Times New Roman" w:hAnsi="Times New Roman"/>
          <w:szCs w:val="21"/>
          <w:lang w:val="en-GB"/>
        </w:rPr>
        <w:t xml:space="preserve"> of Science and Technology Press, 2012, 135-139.</w:t>
      </w:r>
    </w:p>
    <w:p w:rsidR="00950541" w:rsidRPr="00B71F50" w:rsidRDefault="00950541" w:rsidP="00950541">
      <w:pPr>
        <w:spacing w:line="360" w:lineRule="auto"/>
        <w:rPr>
          <w:rFonts w:ascii="Times New Roman" w:hAnsi="Times New Roman" w:hint="eastAsia"/>
          <w:szCs w:val="21"/>
        </w:rPr>
      </w:pPr>
      <w:r w:rsidRPr="00B71F50">
        <w:rPr>
          <w:rFonts w:ascii="Times New Roman" w:hAnsi="Times New Roman"/>
          <w:szCs w:val="21"/>
        </w:rPr>
        <w:t>[1</w:t>
      </w:r>
      <w:r w:rsidR="00B20564">
        <w:rPr>
          <w:rFonts w:ascii="Times New Roman" w:hAnsi="Times New Roman" w:hint="eastAsia"/>
          <w:szCs w:val="21"/>
        </w:rPr>
        <w:t>3</w:t>
      </w:r>
      <w:r w:rsidRPr="00B71F50">
        <w:rPr>
          <w:rFonts w:ascii="Times New Roman" w:hAnsi="Times New Roman"/>
          <w:szCs w:val="21"/>
        </w:rPr>
        <w:t>]</w:t>
      </w:r>
      <w:r w:rsidRPr="00B71F50">
        <w:rPr>
          <w:rFonts w:ascii="Times New Roman" w:hAnsi="Times New Roman"/>
          <w:b/>
          <w:szCs w:val="21"/>
        </w:rPr>
        <w:t xml:space="preserve"> </w:t>
      </w:r>
      <w:r w:rsidRPr="00B71F50">
        <w:rPr>
          <w:rFonts w:ascii="Times New Roman" w:hAnsi="Times New Roman"/>
          <w:b/>
          <w:szCs w:val="21"/>
        </w:rPr>
        <w:t>李微</w:t>
      </w:r>
      <w:r w:rsidRPr="00B71F50">
        <w:rPr>
          <w:rFonts w:ascii="Times New Roman" w:hAnsi="Times New Roman"/>
          <w:szCs w:val="21"/>
        </w:rPr>
        <w:t>，陈荐，杨嘉伟，等</w:t>
      </w:r>
      <w:r w:rsidRPr="00B71F50">
        <w:rPr>
          <w:rFonts w:ascii="Times New Roman" w:hAnsi="Times New Roman"/>
          <w:szCs w:val="21"/>
        </w:rPr>
        <w:t xml:space="preserve">. </w:t>
      </w:r>
      <w:r w:rsidRPr="00B71F50">
        <w:rPr>
          <w:rFonts w:ascii="Times New Roman" w:hAnsi="Times New Roman"/>
          <w:szCs w:val="21"/>
        </w:rPr>
        <w:t>多孔铜合金高温压缩蠕变行为的数值模拟</w:t>
      </w:r>
      <w:r w:rsidRPr="00B71F50">
        <w:rPr>
          <w:rFonts w:ascii="Times New Roman" w:hAnsi="Times New Roman"/>
          <w:szCs w:val="21"/>
        </w:rPr>
        <w:t xml:space="preserve">. </w:t>
      </w:r>
      <w:r w:rsidRPr="00B71F50">
        <w:rPr>
          <w:rFonts w:ascii="Times New Roman" w:hAnsi="Times New Roman"/>
          <w:szCs w:val="21"/>
        </w:rPr>
        <w:t>长沙理工大学学报，</w:t>
      </w:r>
      <w:r w:rsidRPr="00B71F50">
        <w:rPr>
          <w:rFonts w:ascii="Times New Roman" w:hAnsi="Times New Roman"/>
          <w:szCs w:val="21"/>
        </w:rPr>
        <w:t>2012, 9(4)</w:t>
      </w:r>
      <w:r w:rsidRPr="00B71F50">
        <w:rPr>
          <w:rFonts w:ascii="Times New Roman" w:hAnsi="Times New Roman"/>
          <w:szCs w:val="21"/>
        </w:rPr>
        <w:t>：</w:t>
      </w:r>
      <w:r w:rsidRPr="00B71F50">
        <w:rPr>
          <w:rFonts w:ascii="Times New Roman" w:hAnsi="Times New Roman"/>
          <w:szCs w:val="21"/>
        </w:rPr>
        <w:t>72-76</w:t>
      </w:r>
    </w:p>
    <w:p w:rsidR="00B20564" w:rsidRDefault="00B20564" w:rsidP="00B20564">
      <w:pPr>
        <w:spacing w:before="60" w:line="400" w:lineRule="exact"/>
        <w:ind w:left="315" w:hangingChars="150" w:hanging="315"/>
        <w:rPr>
          <w:rFonts w:hAnsi="宋体" w:hint="eastAsia"/>
          <w:szCs w:val="21"/>
        </w:rPr>
      </w:pPr>
      <w:r>
        <w:rPr>
          <w:rFonts w:ascii="Times New Roman" w:hAnsi="Times New Roman" w:hint="eastAsia"/>
          <w:bCs/>
          <w:szCs w:val="21"/>
        </w:rPr>
        <w:t>[1</w:t>
      </w:r>
      <w:r w:rsidR="0002274E">
        <w:rPr>
          <w:rFonts w:ascii="Times New Roman" w:hAnsi="Times New Roman" w:hint="eastAsia"/>
          <w:bCs/>
          <w:szCs w:val="21"/>
        </w:rPr>
        <w:t>4</w:t>
      </w:r>
      <w:r>
        <w:rPr>
          <w:rFonts w:ascii="Times New Roman" w:hAnsi="Times New Roman" w:hint="eastAsia"/>
          <w:bCs/>
          <w:szCs w:val="21"/>
        </w:rPr>
        <w:t>]</w:t>
      </w:r>
      <w:r w:rsidRPr="00B20564">
        <w:rPr>
          <w:rFonts w:hAnsi="宋体"/>
          <w:szCs w:val="21"/>
        </w:rPr>
        <w:t xml:space="preserve"> </w:t>
      </w:r>
      <w:r w:rsidRPr="00480AC7">
        <w:rPr>
          <w:rFonts w:hAnsi="宋体"/>
          <w:szCs w:val="21"/>
        </w:rPr>
        <w:t>陈荐，</w:t>
      </w:r>
      <w:r w:rsidRPr="00480AC7">
        <w:rPr>
          <w:rFonts w:hAnsi="宋体" w:hint="eastAsia"/>
          <w:b/>
          <w:szCs w:val="21"/>
          <w:u w:val="single"/>
        </w:rPr>
        <w:t>李微</w:t>
      </w:r>
      <w:r w:rsidRPr="00480AC7">
        <w:rPr>
          <w:rFonts w:hAnsi="宋体" w:hint="eastAsia"/>
          <w:szCs w:val="21"/>
        </w:rPr>
        <w:t>，陈鼎</w:t>
      </w:r>
      <w:r w:rsidRPr="00480AC7">
        <w:rPr>
          <w:rFonts w:hAnsi="宋体"/>
          <w:szCs w:val="21"/>
        </w:rPr>
        <w:t>，等</w:t>
      </w:r>
      <w:r w:rsidRPr="00B64157">
        <w:rPr>
          <w:szCs w:val="21"/>
        </w:rPr>
        <w:t xml:space="preserve">. </w:t>
      </w:r>
      <w:r>
        <w:rPr>
          <w:rFonts w:hint="eastAsia"/>
          <w:szCs w:val="21"/>
        </w:rPr>
        <w:t>Cu-Ni-Al</w:t>
      </w:r>
      <w:r>
        <w:rPr>
          <w:rFonts w:hint="eastAsia"/>
          <w:szCs w:val="21"/>
        </w:rPr>
        <w:t>合金粉末及其制备方法（发明专利，已授权，</w:t>
      </w:r>
      <w:r>
        <w:rPr>
          <w:rFonts w:hint="eastAsia"/>
          <w:szCs w:val="21"/>
        </w:rPr>
        <w:t>ZL</w:t>
      </w:r>
      <w:r w:rsidRPr="00B64157">
        <w:rPr>
          <w:szCs w:val="21"/>
        </w:rPr>
        <w:t>2011</w:t>
      </w:r>
      <w:r>
        <w:rPr>
          <w:rFonts w:hint="eastAsia"/>
          <w:szCs w:val="21"/>
        </w:rPr>
        <w:t>1</w:t>
      </w:r>
      <w:r w:rsidRPr="00B64157">
        <w:rPr>
          <w:szCs w:val="21"/>
        </w:rPr>
        <w:t>0</w:t>
      </w:r>
      <w:r>
        <w:rPr>
          <w:rFonts w:hint="eastAsia"/>
          <w:szCs w:val="21"/>
        </w:rPr>
        <w:t>437708.X</w:t>
      </w:r>
      <w:r>
        <w:rPr>
          <w:rFonts w:hint="eastAsia"/>
          <w:szCs w:val="21"/>
        </w:rPr>
        <w:t>）</w:t>
      </w:r>
    </w:p>
    <w:p w:rsidR="00B20564" w:rsidRDefault="00B20564" w:rsidP="00B20564">
      <w:pPr>
        <w:spacing w:before="60" w:line="400" w:lineRule="exact"/>
        <w:ind w:left="315" w:hangingChars="150" w:hanging="315"/>
        <w:rPr>
          <w:rFonts w:hAnsi="宋体" w:hint="eastAsia"/>
          <w:szCs w:val="21"/>
        </w:rPr>
      </w:pPr>
      <w:r w:rsidRPr="00B64157">
        <w:rPr>
          <w:szCs w:val="21"/>
        </w:rPr>
        <w:t>[</w:t>
      </w:r>
      <w:r>
        <w:rPr>
          <w:rFonts w:hint="eastAsia"/>
          <w:szCs w:val="21"/>
        </w:rPr>
        <w:t>1</w:t>
      </w:r>
      <w:r w:rsidR="0002274E">
        <w:rPr>
          <w:rFonts w:hint="eastAsia"/>
          <w:szCs w:val="21"/>
        </w:rPr>
        <w:t>5</w:t>
      </w:r>
      <w:r w:rsidRPr="00B64157">
        <w:rPr>
          <w:szCs w:val="21"/>
        </w:rPr>
        <w:t xml:space="preserve">] </w:t>
      </w:r>
      <w:r w:rsidRPr="00D652ED">
        <w:rPr>
          <w:rFonts w:hAnsi="宋体" w:hint="eastAsia"/>
          <w:b/>
          <w:szCs w:val="21"/>
          <w:u w:val="thick"/>
        </w:rPr>
        <w:t>李微</w:t>
      </w:r>
      <w:r w:rsidRPr="00B64157">
        <w:rPr>
          <w:rFonts w:hAnsi="宋体"/>
          <w:szCs w:val="21"/>
        </w:rPr>
        <w:t>，陈荐，</w:t>
      </w:r>
      <w:r>
        <w:rPr>
          <w:rFonts w:hAnsi="宋体" w:hint="eastAsia"/>
          <w:szCs w:val="21"/>
        </w:rPr>
        <w:t>梁慧</w:t>
      </w:r>
      <w:r>
        <w:rPr>
          <w:rFonts w:hAnsi="宋体"/>
          <w:szCs w:val="21"/>
        </w:rPr>
        <w:t>，</w:t>
      </w:r>
      <w:r w:rsidRPr="00B64157">
        <w:rPr>
          <w:rFonts w:hAnsi="宋体"/>
          <w:szCs w:val="21"/>
        </w:rPr>
        <w:t>邱</w:t>
      </w:r>
      <w:r w:rsidRPr="00B64157">
        <w:rPr>
          <w:szCs w:val="21"/>
        </w:rPr>
        <w:t>玮</w:t>
      </w:r>
      <w:r>
        <w:rPr>
          <w:rFonts w:hint="eastAsia"/>
          <w:szCs w:val="21"/>
        </w:rPr>
        <w:t>，等</w:t>
      </w:r>
      <w:r w:rsidRPr="00B64157">
        <w:rPr>
          <w:szCs w:val="21"/>
        </w:rPr>
        <w:t xml:space="preserve">. </w:t>
      </w:r>
      <w:r>
        <w:rPr>
          <w:rFonts w:hint="eastAsia"/>
          <w:szCs w:val="21"/>
        </w:rPr>
        <w:t>一种</w:t>
      </w:r>
      <w:r>
        <w:rPr>
          <w:rFonts w:hint="eastAsia"/>
          <w:szCs w:val="21"/>
        </w:rPr>
        <w:t>Cu-Ni-Al-Ce</w:t>
      </w:r>
      <w:r>
        <w:rPr>
          <w:rFonts w:hint="eastAsia"/>
          <w:szCs w:val="21"/>
        </w:rPr>
        <w:t>多孔合金及其制备方法</w:t>
      </w:r>
      <w:r w:rsidRPr="00B64157">
        <w:rPr>
          <w:szCs w:val="21"/>
        </w:rPr>
        <w:t>.</w:t>
      </w:r>
      <w:r w:rsidRPr="00B64157">
        <w:rPr>
          <w:rFonts w:hAnsi="宋体"/>
          <w:szCs w:val="21"/>
        </w:rPr>
        <w:t>（发明专利，专利申请号：</w:t>
      </w:r>
      <w:r>
        <w:rPr>
          <w:rFonts w:hAnsi="宋体" w:hint="eastAsia"/>
          <w:szCs w:val="21"/>
        </w:rPr>
        <w:t>CN</w:t>
      </w:r>
      <w:r w:rsidRPr="00B64157">
        <w:rPr>
          <w:szCs w:val="21"/>
        </w:rPr>
        <w:t>201</w:t>
      </w:r>
      <w:r>
        <w:rPr>
          <w:rFonts w:hint="eastAsia"/>
          <w:szCs w:val="21"/>
        </w:rPr>
        <w:t>310702821.5</w:t>
      </w:r>
      <w:r w:rsidRPr="00B64157">
        <w:rPr>
          <w:rFonts w:hAnsi="宋体"/>
          <w:szCs w:val="21"/>
        </w:rPr>
        <w:t>）</w:t>
      </w:r>
    </w:p>
    <w:p w:rsidR="0002274E" w:rsidRDefault="0002274E" w:rsidP="00B20564">
      <w:pPr>
        <w:spacing w:before="60" w:line="400" w:lineRule="exact"/>
        <w:ind w:left="315" w:hangingChars="150" w:hanging="315"/>
        <w:rPr>
          <w:rFonts w:hAnsi="宋体" w:hint="eastAsia"/>
          <w:szCs w:val="21"/>
        </w:rPr>
      </w:pPr>
    </w:p>
    <w:p w:rsidR="00B20564" w:rsidRDefault="0002274E" w:rsidP="0002274E">
      <w:pPr>
        <w:spacing w:line="360" w:lineRule="exact"/>
        <w:outlineLvl w:val="0"/>
        <w:rPr>
          <w:rFonts w:ascii="宋体" w:hAnsi="宋体" w:hint="eastAsia"/>
          <w:b/>
          <w:szCs w:val="21"/>
        </w:rPr>
      </w:pPr>
      <w:r w:rsidRPr="0002274E">
        <w:rPr>
          <w:rFonts w:ascii="宋体" w:hAnsi="宋体" w:hint="eastAsia"/>
          <w:b/>
          <w:szCs w:val="21"/>
        </w:rPr>
        <w:t>八、所获得学术荣誉及学术影响</w:t>
      </w:r>
    </w:p>
    <w:p w:rsidR="0002274E" w:rsidRPr="0002274E" w:rsidRDefault="00E94B73" w:rsidP="0002274E">
      <w:pPr>
        <w:spacing w:line="360" w:lineRule="exact"/>
        <w:outlineLvl w:val="0"/>
        <w:rPr>
          <w:rFonts w:ascii="宋体" w:hAnsi="宋体" w:hint="eastAsia"/>
          <w:b/>
          <w:szCs w:val="21"/>
        </w:rPr>
      </w:pPr>
      <w:r>
        <w:rPr>
          <w:rFonts w:hAnsi="宋体" w:hint="eastAsia"/>
          <w:szCs w:val="21"/>
        </w:rPr>
        <w:t>获得湖南省第十五届自然科学优秀学术论文二等奖。</w:t>
      </w:r>
    </w:p>
    <w:p w:rsidR="0002274E" w:rsidRPr="0002274E" w:rsidRDefault="0002274E" w:rsidP="0002274E">
      <w:pPr>
        <w:spacing w:line="360" w:lineRule="exact"/>
        <w:outlineLvl w:val="0"/>
        <w:rPr>
          <w:rFonts w:ascii="宋体" w:hAnsi="宋体" w:hint="eastAsia"/>
          <w:b/>
          <w:szCs w:val="21"/>
        </w:rPr>
      </w:pPr>
      <w:r w:rsidRPr="0002274E">
        <w:rPr>
          <w:rFonts w:ascii="宋体" w:hAnsi="宋体" w:hint="eastAsia"/>
          <w:b/>
          <w:szCs w:val="21"/>
        </w:rPr>
        <w:t>九、联系方式</w:t>
      </w:r>
    </w:p>
    <w:p w:rsidR="0002274E" w:rsidRPr="00E94B73" w:rsidRDefault="00E94B73" w:rsidP="0002274E">
      <w:pPr>
        <w:spacing w:line="360" w:lineRule="exact"/>
        <w:outlineLvl w:val="0"/>
        <w:rPr>
          <w:rFonts w:ascii="Times New Roman" w:hAnsi="Times New Roman"/>
          <w:szCs w:val="21"/>
        </w:rPr>
      </w:pPr>
      <w:r w:rsidRPr="00E94B73">
        <w:rPr>
          <w:rFonts w:ascii="宋体" w:hAnsi="宋体" w:hint="eastAsia"/>
          <w:szCs w:val="21"/>
        </w:rPr>
        <w:t>邮箱：</w:t>
      </w:r>
      <w:r w:rsidRPr="00E94B73">
        <w:rPr>
          <w:rFonts w:ascii="Times New Roman" w:hAnsi="Times New Roman"/>
          <w:szCs w:val="21"/>
        </w:rPr>
        <w:t>lwzzgjajie@126.com</w:t>
      </w:r>
    </w:p>
    <w:sectPr w:rsidR="0002274E" w:rsidRPr="00E94B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EEE" w:rsidRDefault="00887EEE">
      <w:r>
        <w:separator/>
      </w:r>
    </w:p>
  </w:endnote>
  <w:endnote w:type="continuationSeparator" w:id="1">
    <w:p w:rsidR="00887EEE" w:rsidRDefault="00887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EEE" w:rsidRDefault="00887EEE">
      <w:r>
        <w:separator/>
      </w:r>
    </w:p>
  </w:footnote>
  <w:footnote w:type="continuationSeparator" w:id="1">
    <w:p w:rsidR="00887EEE" w:rsidRDefault="00887E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2019"/>
    <w:rsid w:val="00000AF2"/>
    <w:rsid w:val="000173F8"/>
    <w:rsid w:val="0002274E"/>
    <w:rsid w:val="000235DF"/>
    <w:rsid w:val="0006708D"/>
    <w:rsid w:val="0012320F"/>
    <w:rsid w:val="002C42C8"/>
    <w:rsid w:val="00312391"/>
    <w:rsid w:val="003B283A"/>
    <w:rsid w:val="00411D4F"/>
    <w:rsid w:val="004624AE"/>
    <w:rsid w:val="00570153"/>
    <w:rsid w:val="005D7ED4"/>
    <w:rsid w:val="00647186"/>
    <w:rsid w:val="006E00CA"/>
    <w:rsid w:val="007008EE"/>
    <w:rsid w:val="007C21C8"/>
    <w:rsid w:val="00887EEE"/>
    <w:rsid w:val="008961CB"/>
    <w:rsid w:val="008B5E6B"/>
    <w:rsid w:val="008D0645"/>
    <w:rsid w:val="00903DF4"/>
    <w:rsid w:val="00950541"/>
    <w:rsid w:val="00A00904"/>
    <w:rsid w:val="00AB1AC2"/>
    <w:rsid w:val="00AC213A"/>
    <w:rsid w:val="00AD069D"/>
    <w:rsid w:val="00B20564"/>
    <w:rsid w:val="00B22669"/>
    <w:rsid w:val="00B42019"/>
    <w:rsid w:val="00B52F40"/>
    <w:rsid w:val="00B71F50"/>
    <w:rsid w:val="00C91E19"/>
    <w:rsid w:val="00C92AEE"/>
    <w:rsid w:val="00CF689B"/>
    <w:rsid w:val="00DB1536"/>
    <w:rsid w:val="00DF4D86"/>
    <w:rsid w:val="00E375E0"/>
    <w:rsid w:val="00E94B73"/>
    <w:rsid w:val="00FD71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2019"/>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link w:val="Char"/>
    <w:rsid w:val="00903DF4"/>
    <w:pPr>
      <w:snapToGrid w:val="0"/>
      <w:jc w:val="left"/>
    </w:pPr>
    <w:rPr>
      <w:rFonts w:ascii="Times New Roman" w:hAnsi="Times New Roman"/>
      <w:sz w:val="18"/>
      <w:szCs w:val="18"/>
    </w:rPr>
  </w:style>
  <w:style w:type="character" w:customStyle="1" w:styleId="Char">
    <w:name w:val="脚注文本 Char"/>
    <w:basedOn w:val="a0"/>
    <w:link w:val="a3"/>
    <w:rsid w:val="00903DF4"/>
    <w:rPr>
      <w:rFonts w:eastAsia="宋体"/>
      <w:kern w:val="2"/>
      <w:sz w:val="18"/>
      <w:szCs w:val="18"/>
      <w:lang w:val="en-US" w:eastAsia="zh-CN" w:bidi="ar-SA"/>
    </w:rPr>
  </w:style>
  <w:style w:type="character" w:styleId="a4">
    <w:name w:val="footnote reference"/>
    <w:basedOn w:val="a0"/>
    <w:rsid w:val="00903DF4"/>
    <w:rPr>
      <w:vertAlign w:val="superscript"/>
    </w:rPr>
  </w:style>
  <w:style w:type="paragraph" w:styleId="a5">
    <w:name w:val="header"/>
    <w:basedOn w:val="a"/>
    <w:link w:val="Char0"/>
    <w:rsid w:val="006471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47186"/>
    <w:rPr>
      <w:rFonts w:ascii="Calibri" w:hAnsi="Calibri"/>
      <w:kern w:val="2"/>
      <w:sz w:val="18"/>
      <w:szCs w:val="18"/>
    </w:rPr>
  </w:style>
  <w:style w:type="paragraph" w:styleId="a6">
    <w:name w:val="footer"/>
    <w:basedOn w:val="a"/>
    <w:link w:val="Char1"/>
    <w:rsid w:val="00647186"/>
    <w:pPr>
      <w:tabs>
        <w:tab w:val="center" w:pos="4153"/>
        <w:tab w:val="right" w:pos="8306"/>
      </w:tabs>
      <w:snapToGrid w:val="0"/>
      <w:jc w:val="left"/>
    </w:pPr>
    <w:rPr>
      <w:sz w:val="18"/>
      <w:szCs w:val="18"/>
    </w:rPr>
  </w:style>
  <w:style w:type="character" w:customStyle="1" w:styleId="Char1">
    <w:name w:val="页脚 Char"/>
    <w:basedOn w:val="a0"/>
    <w:link w:val="a6"/>
    <w:rsid w:val="00647186"/>
    <w:rPr>
      <w:rFonts w:ascii="Calibri" w:hAnsi="Calibri"/>
      <w:kern w:val="2"/>
      <w:sz w:val="18"/>
      <w:szCs w:val="18"/>
    </w:rPr>
  </w:style>
  <w:style w:type="paragraph" w:styleId="a7">
    <w:name w:val="Document Map"/>
    <w:basedOn w:val="a"/>
    <w:semiHidden/>
    <w:rsid w:val="00B52F40"/>
    <w:pPr>
      <w:shd w:val="clear" w:color="auto" w:fill="000080"/>
    </w:pPr>
  </w:style>
  <w:style w:type="character" w:customStyle="1" w:styleId="apple-converted-space">
    <w:name w:val="apple-converted-space"/>
    <w:basedOn w:val="a0"/>
    <w:rsid w:val="00A00904"/>
  </w:style>
  <w:style w:type="character" w:styleId="a8">
    <w:name w:val="Hyperlink"/>
    <w:basedOn w:val="a0"/>
    <w:rsid w:val="00A00904"/>
    <w:rPr>
      <w:color w:val="0000FF"/>
      <w:u w:val="single"/>
    </w:rPr>
  </w:style>
  <w:style w:type="paragraph" w:styleId="a9">
    <w:name w:val="Balloon Text"/>
    <w:basedOn w:val="a"/>
    <w:link w:val="Char2"/>
    <w:rsid w:val="003B283A"/>
    <w:rPr>
      <w:sz w:val="18"/>
      <w:szCs w:val="18"/>
    </w:rPr>
  </w:style>
  <w:style w:type="character" w:customStyle="1" w:styleId="Char2">
    <w:name w:val="批注框文本 Char"/>
    <w:basedOn w:val="a0"/>
    <w:link w:val="a9"/>
    <w:rsid w:val="003B283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6595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ink.springer.com/journal/126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544</Words>
  <Characters>3104</Characters>
  <Application>Microsoft Office Word</Application>
  <DocSecurity>0</DocSecurity>
  <Lines>25</Lines>
  <Paragraphs>7</Paragraphs>
  <ScaleCrop>false</ScaleCrop>
  <Company>Microsoft</Company>
  <LinksUpToDate>false</LinksUpToDate>
  <CharactersWithSpaces>3641</CharactersWithSpaces>
  <SharedDoc>false</SharedDoc>
  <HLinks>
    <vt:vector size="6" baseType="variant">
      <vt:variant>
        <vt:i4>2687032</vt:i4>
      </vt:variant>
      <vt:variant>
        <vt:i4>0</vt:i4>
      </vt:variant>
      <vt:variant>
        <vt:i4>0</vt:i4>
      </vt:variant>
      <vt:variant>
        <vt:i4>5</vt:i4>
      </vt:variant>
      <vt:variant>
        <vt:lpwstr>http://link.springer.com/journal/12666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李微：女， 1982年9月生，博士，讲师，硕士生导师</dc:title>
  <dc:subject/>
  <dc:creator>微软中国</dc:creator>
  <cp:keywords/>
  <cp:lastModifiedBy>Administrator</cp:lastModifiedBy>
  <cp:revision>3</cp:revision>
  <dcterms:created xsi:type="dcterms:W3CDTF">2015-09-11T02:51:00Z</dcterms:created>
  <dcterms:modified xsi:type="dcterms:W3CDTF">2015-09-11T03:18:00Z</dcterms:modified>
</cp:coreProperties>
</file>